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0D7FA" w14:textId="77777777" w:rsidR="000218DA" w:rsidRPr="0068567F" w:rsidRDefault="00077830">
      <w:pPr>
        <w:pStyle w:val="ConsPlusNormal"/>
        <w:jc w:val="right"/>
        <w:outlineLvl w:val="0"/>
      </w:pPr>
      <w:bookmarkStart w:id="0" w:name="_GoBack"/>
      <w:bookmarkEnd w:id="0"/>
      <w:r w:rsidRPr="0068567F">
        <w:rPr>
          <w:lang w:bidi="es-ES"/>
        </w:rPr>
        <w:t>Anexo 1</w:t>
      </w:r>
    </w:p>
    <w:p w14:paraId="1BA0D7FB" w14:textId="77777777" w:rsidR="000218DA" w:rsidRPr="0068567F" w:rsidRDefault="00077830">
      <w:pPr>
        <w:pStyle w:val="ConsPlusNormal"/>
        <w:jc w:val="right"/>
      </w:pPr>
      <w:r w:rsidRPr="0068567F">
        <w:rPr>
          <w:lang w:bidi="es-ES"/>
        </w:rPr>
        <w:t>a la Instrucción del Banco de Rusia</w:t>
      </w:r>
    </w:p>
    <w:p w14:paraId="1BA0D7FC" w14:textId="77777777" w:rsidR="000218DA" w:rsidRPr="0068567F" w:rsidRDefault="00077830">
      <w:pPr>
        <w:pStyle w:val="ConsPlusNormal"/>
        <w:jc w:val="right"/>
      </w:pPr>
      <w:r w:rsidRPr="0068567F">
        <w:rPr>
          <w:lang w:bidi="es-ES"/>
        </w:rPr>
        <w:t>del 16 de agosto de 2017 No. 181-И</w:t>
      </w:r>
    </w:p>
    <w:p w14:paraId="1BA0D7FD" w14:textId="77777777" w:rsidR="000218DA" w:rsidRPr="0068567F" w:rsidRDefault="00077830">
      <w:pPr>
        <w:pStyle w:val="ConsPlusNormal"/>
        <w:jc w:val="right"/>
      </w:pPr>
      <w:r w:rsidRPr="0068567F">
        <w:rPr>
          <w:lang w:bidi="es-ES"/>
        </w:rPr>
        <w:t>«Sobre los procedimientos de presentación por los residentes</w:t>
      </w:r>
    </w:p>
    <w:p w14:paraId="1BA0D7FE" w14:textId="77777777" w:rsidR="000218DA" w:rsidRPr="0068567F" w:rsidRDefault="00077830">
      <w:pPr>
        <w:pStyle w:val="ConsPlusNormal"/>
        <w:jc w:val="right"/>
      </w:pPr>
      <w:r w:rsidRPr="0068567F">
        <w:rPr>
          <w:lang w:bidi="es-ES"/>
        </w:rPr>
        <w:t>y los no residentes de la información</w:t>
      </w:r>
    </w:p>
    <w:p w14:paraId="1BA0D7FF" w14:textId="77777777" w:rsidR="000218DA" w:rsidRPr="0068567F" w:rsidRDefault="00077830">
      <w:pPr>
        <w:pStyle w:val="ConsPlusNormal"/>
        <w:jc w:val="right"/>
      </w:pPr>
      <w:r w:rsidRPr="0068567F">
        <w:rPr>
          <w:lang w:bidi="es-ES"/>
        </w:rPr>
        <w:t>y justificaciones a los bancos</w:t>
      </w:r>
    </w:p>
    <w:p w14:paraId="1BA0D800" w14:textId="77777777" w:rsidR="000218DA" w:rsidRPr="0068567F" w:rsidRDefault="00077830">
      <w:pPr>
        <w:pStyle w:val="ConsPlusNormal"/>
        <w:jc w:val="right"/>
      </w:pPr>
      <w:r w:rsidRPr="0068567F">
        <w:rPr>
          <w:lang w:bidi="es-ES"/>
        </w:rPr>
        <w:t>autorizados al realizar</w:t>
      </w:r>
    </w:p>
    <w:p w14:paraId="1BA0D801" w14:textId="77777777" w:rsidR="000218DA" w:rsidRPr="0068567F" w:rsidRDefault="00077830">
      <w:pPr>
        <w:pStyle w:val="ConsPlusNormal"/>
        <w:jc w:val="right"/>
      </w:pPr>
      <w:r w:rsidRPr="0068567F">
        <w:rPr>
          <w:lang w:bidi="es-ES"/>
        </w:rPr>
        <w:t xml:space="preserve">transacciones </w:t>
      </w:r>
      <w:r w:rsidRPr="0068567F">
        <w:rPr>
          <w:lang w:bidi="es-ES"/>
        </w:rPr>
        <w:t>monetarias, sobre formatos</w:t>
      </w:r>
    </w:p>
    <w:p w14:paraId="1BA0D802" w14:textId="77777777" w:rsidR="000218DA" w:rsidRPr="0068567F" w:rsidRDefault="00077830">
      <w:pPr>
        <w:pStyle w:val="ConsPlusNormal"/>
        <w:jc w:val="right"/>
      </w:pPr>
      <w:r w:rsidRPr="0068567F">
        <w:rPr>
          <w:lang w:bidi="es-ES"/>
        </w:rPr>
        <w:t>únicos de registro e informes</w:t>
      </w:r>
    </w:p>
    <w:p w14:paraId="1BA0D803" w14:textId="77777777" w:rsidR="000218DA" w:rsidRPr="0068567F" w:rsidRDefault="00077830">
      <w:pPr>
        <w:pStyle w:val="ConsPlusNormal"/>
        <w:jc w:val="right"/>
      </w:pPr>
      <w:r w:rsidRPr="0068567F">
        <w:rPr>
          <w:lang w:bidi="es-ES"/>
        </w:rPr>
        <w:t>en cuanto a las transacciones monetarias, términos</w:t>
      </w:r>
    </w:p>
    <w:p w14:paraId="1BA0D804" w14:textId="77777777" w:rsidR="000218DA" w:rsidRPr="0068567F" w:rsidRDefault="00077830">
      <w:pPr>
        <w:pStyle w:val="ConsPlusNormal"/>
        <w:jc w:val="right"/>
      </w:pPr>
      <w:r w:rsidRPr="0068567F">
        <w:rPr>
          <w:lang w:bidi="es-ES"/>
        </w:rPr>
        <w:t>y plazo de su presentación»</w:t>
      </w:r>
    </w:p>
    <w:p w14:paraId="1BA0D805" w14:textId="77777777" w:rsidR="000218DA" w:rsidRPr="0068567F" w:rsidRDefault="00077830">
      <w:pPr>
        <w:pStyle w:val="ConsPlusNormal"/>
      </w:pPr>
    </w:p>
    <w:p w14:paraId="1BA0D806" w14:textId="77777777" w:rsidR="000218DA" w:rsidRPr="0068567F" w:rsidRDefault="00077830">
      <w:pPr>
        <w:pStyle w:val="ConsPlusTitle"/>
        <w:jc w:val="center"/>
      </w:pPr>
      <w:bookmarkStart w:id="1" w:name="P602"/>
      <w:bookmarkEnd w:id="1"/>
      <w:r w:rsidRPr="0068567F">
        <w:rPr>
          <w:lang w:bidi="es-ES"/>
        </w:rPr>
        <w:t>LISTA DE CÓDIGOS DE TIPOS DE TRANSACCIONES</w:t>
      </w:r>
    </w:p>
    <w:p w14:paraId="1BA0D807" w14:textId="77777777" w:rsidR="000218DA" w:rsidRPr="0068567F" w:rsidRDefault="00077830">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8A49D5" w14:paraId="1BA0D80A" w14:textId="77777777">
        <w:tc>
          <w:tcPr>
            <w:tcW w:w="1246" w:type="dxa"/>
            <w:gridSpan w:val="2"/>
          </w:tcPr>
          <w:p w14:paraId="1BA0D808" w14:textId="77777777" w:rsidR="000218DA" w:rsidRPr="0068567F" w:rsidRDefault="00077830">
            <w:pPr>
              <w:pStyle w:val="ConsPlusNormal"/>
              <w:jc w:val="center"/>
            </w:pPr>
            <w:r w:rsidRPr="0068567F">
              <w:rPr>
                <w:lang w:bidi="es-ES"/>
              </w:rPr>
              <w:t>Código del tipo de transacción</w:t>
            </w:r>
          </w:p>
        </w:tc>
        <w:tc>
          <w:tcPr>
            <w:tcW w:w="7824" w:type="dxa"/>
          </w:tcPr>
          <w:p w14:paraId="1BA0D809" w14:textId="77777777" w:rsidR="000218DA" w:rsidRPr="0068567F" w:rsidRDefault="00077830">
            <w:pPr>
              <w:pStyle w:val="ConsPlusNormal"/>
              <w:jc w:val="center"/>
            </w:pPr>
            <w:r w:rsidRPr="0068567F">
              <w:rPr>
                <w:lang w:bidi="es-ES"/>
              </w:rPr>
              <w:t>Denominación del tipo de transacción</w:t>
            </w:r>
          </w:p>
        </w:tc>
      </w:tr>
      <w:tr w:rsidR="008A49D5" w14:paraId="1BA0D80D" w14:textId="77777777">
        <w:tc>
          <w:tcPr>
            <w:tcW w:w="1246" w:type="dxa"/>
            <w:gridSpan w:val="2"/>
          </w:tcPr>
          <w:p w14:paraId="1BA0D80B" w14:textId="77777777" w:rsidR="000218DA" w:rsidRPr="0068567F" w:rsidRDefault="00077830">
            <w:pPr>
              <w:pStyle w:val="ConsPlusNormal"/>
              <w:jc w:val="center"/>
              <w:outlineLvl w:val="1"/>
            </w:pPr>
            <w:bookmarkStart w:id="2" w:name="P608"/>
            <w:bookmarkEnd w:id="2"/>
            <w:r w:rsidRPr="0068567F">
              <w:rPr>
                <w:lang w:bidi="es-ES"/>
              </w:rPr>
              <w:t>01</w:t>
            </w:r>
          </w:p>
        </w:tc>
        <w:tc>
          <w:tcPr>
            <w:tcW w:w="7824" w:type="dxa"/>
          </w:tcPr>
          <w:p w14:paraId="1BA0D80C" w14:textId="77777777" w:rsidR="000218DA" w:rsidRPr="0068567F" w:rsidRDefault="00077830">
            <w:pPr>
              <w:pStyle w:val="ConsPlusNormal"/>
              <w:jc w:val="center"/>
            </w:pPr>
            <w:r w:rsidRPr="0068567F">
              <w:rPr>
                <w:lang w:bidi="es-ES"/>
              </w:rPr>
              <w:t>Operaciones de conversión sin efectivo de residentes</w:t>
            </w:r>
          </w:p>
        </w:tc>
      </w:tr>
      <w:tr w:rsidR="008A49D5" w14:paraId="1BA0D811" w14:textId="77777777">
        <w:tc>
          <w:tcPr>
            <w:tcW w:w="623" w:type="dxa"/>
          </w:tcPr>
          <w:p w14:paraId="1BA0D80E" w14:textId="77777777" w:rsidR="000218DA" w:rsidRPr="0068567F" w:rsidRDefault="00077830">
            <w:pPr>
              <w:pStyle w:val="ConsPlusNormal"/>
              <w:jc w:val="center"/>
            </w:pPr>
            <w:r w:rsidRPr="0068567F">
              <w:rPr>
                <w:lang w:bidi="es-ES"/>
              </w:rPr>
              <w:t>01</w:t>
            </w:r>
          </w:p>
        </w:tc>
        <w:tc>
          <w:tcPr>
            <w:tcW w:w="623" w:type="dxa"/>
          </w:tcPr>
          <w:p w14:paraId="1BA0D80F" w14:textId="77777777" w:rsidR="000218DA" w:rsidRPr="0068567F" w:rsidRDefault="00077830">
            <w:pPr>
              <w:pStyle w:val="ConsPlusNormal"/>
              <w:jc w:val="center"/>
            </w:pPr>
            <w:r w:rsidRPr="0068567F">
              <w:rPr>
                <w:lang w:bidi="es-ES"/>
              </w:rPr>
              <w:t>010</w:t>
            </w:r>
          </w:p>
        </w:tc>
        <w:tc>
          <w:tcPr>
            <w:tcW w:w="7824" w:type="dxa"/>
          </w:tcPr>
          <w:p w14:paraId="1BA0D810" w14:textId="77777777" w:rsidR="000218DA" w:rsidRPr="0068567F" w:rsidRDefault="00077830">
            <w:pPr>
              <w:pStyle w:val="ConsPlusNormal"/>
              <w:jc w:val="both"/>
            </w:pPr>
            <w:r w:rsidRPr="003B22E6">
              <w:rPr>
                <w:rFonts w:cstheme="minorHAnsi"/>
                <w:lang w:val="es-VE"/>
              </w:rPr>
              <w:t>Venta de moneda extranjera por moneda de la Federación de Rusia por residentes</w:t>
            </w:r>
            <w:r>
              <w:rPr>
                <w:rFonts w:cstheme="minorHAnsi"/>
                <w:lang w:val="es-VE"/>
              </w:rPr>
              <w:t xml:space="preserve">, a </w:t>
            </w:r>
            <w:r>
              <w:rPr>
                <w:rFonts w:cstheme="minorHAnsi"/>
              </w:rPr>
              <w:t>excepción de venta obligatoria de moneda extranjera</w:t>
            </w:r>
          </w:p>
        </w:tc>
      </w:tr>
      <w:tr w:rsidR="008A49D5" w14:paraId="1BA0D815" w14:textId="77777777">
        <w:tc>
          <w:tcPr>
            <w:tcW w:w="623" w:type="dxa"/>
          </w:tcPr>
          <w:p w14:paraId="1BA0D812" w14:textId="77777777" w:rsidR="009A045A" w:rsidRPr="0068567F" w:rsidRDefault="00077830">
            <w:pPr>
              <w:pStyle w:val="ConsPlusNormal"/>
              <w:jc w:val="center"/>
              <w:rPr>
                <w:lang w:bidi="es-ES"/>
              </w:rPr>
            </w:pPr>
            <w:r>
              <w:rPr>
                <w:lang w:bidi="es-ES"/>
              </w:rPr>
              <w:t>02</w:t>
            </w:r>
          </w:p>
        </w:tc>
        <w:tc>
          <w:tcPr>
            <w:tcW w:w="623" w:type="dxa"/>
          </w:tcPr>
          <w:p w14:paraId="1BA0D813" w14:textId="77777777" w:rsidR="009A045A" w:rsidRPr="0068567F" w:rsidRDefault="00077830">
            <w:pPr>
              <w:pStyle w:val="ConsPlusNormal"/>
              <w:jc w:val="center"/>
              <w:rPr>
                <w:lang w:bidi="es-ES"/>
              </w:rPr>
            </w:pPr>
            <w:r>
              <w:rPr>
                <w:lang w:bidi="es-ES"/>
              </w:rPr>
              <w:t>020</w:t>
            </w:r>
          </w:p>
        </w:tc>
        <w:tc>
          <w:tcPr>
            <w:tcW w:w="7824" w:type="dxa"/>
          </w:tcPr>
          <w:p w14:paraId="1BA0D814" w14:textId="77777777" w:rsidR="009A045A" w:rsidRPr="0068567F" w:rsidRDefault="00077830">
            <w:pPr>
              <w:pStyle w:val="ConsPlusNormal"/>
              <w:jc w:val="both"/>
              <w:rPr>
                <w:lang w:bidi="es-ES"/>
              </w:rPr>
            </w:pPr>
            <w:r w:rsidRPr="00240A9C">
              <w:rPr>
                <w:rFonts w:cstheme="minorHAnsi"/>
              </w:rPr>
              <w:t>Venta obligatoria</w:t>
            </w:r>
            <w:r>
              <w:rPr>
                <w:rFonts w:cstheme="minorHAnsi"/>
              </w:rPr>
              <w:t xml:space="preserve"> </w:t>
            </w:r>
            <w:r w:rsidRPr="003B22E6">
              <w:rPr>
                <w:rFonts w:cstheme="minorHAnsi"/>
                <w:lang w:val="es-VE"/>
              </w:rPr>
              <w:t>por residentes</w:t>
            </w:r>
            <w:r w:rsidRPr="00240A9C">
              <w:rPr>
                <w:rFonts w:cstheme="minorHAnsi"/>
              </w:rPr>
              <w:t xml:space="preserve"> de </w:t>
            </w:r>
            <w:r>
              <w:rPr>
                <w:rFonts w:cstheme="minorHAnsi"/>
              </w:rPr>
              <w:t xml:space="preserve">moneda extranjera </w:t>
            </w:r>
            <w:r w:rsidRPr="003B22E6">
              <w:rPr>
                <w:rFonts w:cstheme="minorHAnsi"/>
                <w:lang w:val="es-VE"/>
              </w:rPr>
              <w:t>por moneda de la Federación de Rusia</w:t>
            </w:r>
          </w:p>
        </w:tc>
      </w:tr>
      <w:tr w:rsidR="008A49D5" w14:paraId="1BA0D819" w14:textId="77777777">
        <w:tc>
          <w:tcPr>
            <w:tcW w:w="623" w:type="dxa"/>
          </w:tcPr>
          <w:p w14:paraId="1BA0D816" w14:textId="77777777" w:rsidR="000218DA" w:rsidRPr="0068567F" w:rsidRDefault="00077830">
            <w:pPr>
              <w:pStyle w:val="ConsPlusNormal"/>
              <w:jc w:val="center"/>
            </w:pPr>
            <w:r w:rsidRPr="0068567F">
              <w:rPr>
                <w:lang w:bidi="es-ES"/>
              </w:rPr>
              <w:t>01</w:t>
            </w:r>
          </w:p>
        </w:tc>
        <w:tc>
          <w:tcPr>
            <w:tcW w:w="623" w:type="dxa"/>
          </w:tcPr>
          <w:p w14:paraId="1BA0D817" w14:textId="77777777" w:rsidR="000218DA" w:rsidRPr="0068567F" w:rsidRDefault="00077830">
            <w:pPr>
              <w:pStyle w:val="ConsPlusNormal"/>
              <w:jc w:val="center"/>
            </w:pPr>
            <w:r w:rsidRPr="0068567F">
              <w:rPr>
                <w:lang w:bidi="es-ES"/>
              </w:rPr>
              <w:t>030</w:t>
            </w:r>
          </w:p>
        </w:tc>
        <w:tc>
          <w:tcPr>
            <w:tcW w:w="7824" w:type="dxa"/>
          </w:tcPr>
          <w:p w14:paraId="1BA0D818" w14:textId="77777777" w:rsidR="000218DA" w:rsidRPr="0068567F" w:rsidRDefault="00077830">
            <w:pPr>
              <w:pStyle w:val="ConsPlusNormal"/>
              <w:jc w:val="both"/>
            </w:pPr>
            <w:r w:rsidRPr="0068567F">
              <w:rPr>
                <w:lang w:bidi="es-ES"/>
              </w:rPr>
              <w:t>Compra de moneda extranjera por moneda de la Federación de Rusia por residentes</w:t>
            </w:r>
          </w:p>
        </w:tc>
      </w:tr>
      <w:tr w:rsidR="008A49D5" w14:paraId="1BA0D81D" w14:textId="77777777">
        <w:tc>
          <w:tcPr>
            <w:tcW w:w="623" w:type="dxa"/>
          </w:tcPr>
          <w:p w14:paraId="1BA0D81A" w14:textId="77777777" w:rsidR="000218DA" w:rsidRPr="0068567F" w:rsidRDefault="00077830">
            <w:pPr>
              <w:pStyle w:val="ConsPlusNormal"/>
              <w:jc w:val="center"/>
            </w:pPr>
            <w:r w:rsidRPr="0068567F">
              <w:rPr>
                <w:lang w:bidi="es-ES"/>
              </w:rPr>
              <w:t>01</w:t>
            </w:r>
          </w:p>
        </w:tc>
        <w:tc>
          <w:tcPr>
            <w:tcW w:w="623" w:type="dxa"/>
          </w:tcPr>
          <w:p w14:paraId="1BA0D81B" w14:textId="77777777" w:rsidR="000218DA" w:rsidRPr="0068567F" w:rsidRDefault="00077830">
            <w:pPr>
              <w:pStyle w:val="ConsPlusNormal"/>
              <w:jc w:val="center"/>
            </w:pPr>
            <w:r w:rsidRPr="0068567F">
              <w:rPr>
                <w:lang w:bidi="es-ES"/>
              </w:rPr>
              <w:t>040</w:t>
            </w:r>
          </w:p>
        </w:tc>
        <w:tc>
          <w:tcPr>
            <w:tcW w:w="7824" w:type="dxa"/>
          </w:tcPr>
          <w:p w14:paraId="1BA0D81C" w14:textId="77777777" w:rsidR="000218DA" w:rsidRPr="0068567F" w:rsidRDefault="00077830">
            <w:pPr>
              <w:pStyle w:val="ConsPlusNormal"/>
              <w:jc w:val="both"/>
            </w:pPr>
            <w:r w:rsidRPr="0068567F">
              <w:rPr>
                <w:lang w:bidi="es-ES"/>
              </w:rPr>
              <w:t>Compra (venta) de moneda extranjera por moneda extranjera de otro país por residentes</w:t>
            </w:r>
          </w:p>
        </w:tc>
      </w:tr>
      <w:tr w:rsidR="008A49D5" w14:paraId="1BA0D820" w14:textId="77777777">
        <w:tc>
          <w:tcPr>
            <w:tcW w:w="1246" w:type="dxa"/>
            <w:gridSpan w:val="2"/>
          </w:tcPr>
          <w:p w14:paraId="1BA0D81E" w14:textId="77777777" w:rsidR="000218DA" w:rsidRPr="0068567F" w:rsidRDefault="00077830">
            <w:pPr>
              <w:pStyle w:val="ConsPlusNormal"/>
              <w:jc w:val="center"/>
            </w:pPr>
            <w:bookmarkStart w:id="3" w:name="P619"/>
            <w:bookmarkEnd w:id="3"/>
            <w:r w:rsidRPr="0068567F">
              <w:rPr>
                <w:lang w:bidi="es-ES"/>
              </w:rPr>
              <w:t>02</w:t>
            </w:r>
          </w:p>
        </w:tc>
        <w:tc>
          <w:tcPr>
            <w:tcW w:w="7824" w:type="dxa"/>
          </w:tcPr>
          <w:p w14:paraId="1BA0D81F" w14:textId="77777777" w:rsidR="000218DA" w:rsidRPr="0068567F" w:rsidRDefault="00077830">
            <w:pPr>
              <w:pStyle w:val="ConsPlusNormal"/>
              <w:jc w:val="center"/>
            </w:pPr>
            <w:r w:rsidRPr="0068567F">
              <w:rPr>
                <w:lang w:bidi="es-ES"/>
              </w:rPr>
              <w:t xml:space="preserve">Operaciones de </w:t>
            </w:r>
            <w:r w:rsidRPr="0068567F">
              <w:rPr>
                <w:lang w:bidi="es-ES"/>
              </w:rPr>
              <w:t>conversión sin efectivo de no residentes</w:t>
            </w:r>
          </w:p>
        </w:tc>
      </w:tr>
      <w:tr w:rsidR="008A49D5" w14:paraId="1BA0D824" w14:textId="77777777">
        <w:tc>
          <w:tcPr>
            <w:tcW w:w="623" w:type="dxa"/>
          </w:tcPr>
          <w:p w14:paraId="1BA0D821" w14:textId="77777777" w:rsidR="000218DA" w:rsidRPr="0068567F" w:rsidRDefault="00077830">
            <w:pPr>
              <w:pStyle w:val="ConsPlusNormal"/>
              <w:jc w:val="center"/>
            </w:pPr>
            <w:r w:rsidRPr="0068567F">
              <w:rPr>
                <w:lang w:bidi="es-ES"/>
              </w:rPr>
              <w:t>02</w:t>
            </w:r>
          </w:p>
        </w:tc>
        <w:tc>
          <w:tcPr>
            <w:tcW w:w="623" w:type="dxa"/>
          </w:tcPr>
          <w:p w14:paraId="1BA0D822" w14:textId="77777777" w:rsidR="000218DA" w:rsidRPr="0068567F" w:rsidRDefault="00077830" w:rsidP="00E73DA5">
            <w:pPr>
              <w:pStyle w:val="ConsPlusNormal"/>
              <w:jc w:val="center"/>
            </w:pPr>
            <w:r w:rsidRPr="0068567F">
              <w:rPr>
                <w:lang w:bidi="es-ES"/>
              </w:rPr>
              <w:t>01</w:t>
            </w:r>
            <w:r>
              <w:rPr>
                <w:lang w:bidi="es-ES"/>
              </w:rPr>
              <w:t>1</w:t>
            </w:r>
          </w:p>
        </w:tc>
        <w:tc>
          <w:tcPr>
            <w:tcW w:w="7824" w:type="dxa"/>
          </w:tcPr>
          <w:p w14:paraId="1BA0D823" w14:textId="77777777" w:rsidR="000218DA" w:rsidRPr="0068567F" w:rsidRDefault="00077830">
            <w:pPr>
              <w:pStyle w:val="ConsPlusNormal"/>
              <w:jc w:val="both"/>
            </w:pPr>
            <w:r>
              <w:rPr>
                <w:rFonts w:cstheme="minorHAnsi"/>
              </w:rPr>
              <w:t xml:space="preserve">Compra por el no residente quien es una persona del país y territorio extranjero incluido en una lista de países y territorios no amistosos que cometen acciones hostiles contra la Federación de Rusia, las </w:t>
            </w:r>
            <w:r>
              <w:rPr>
                <w:rFonts w:cstheme="minorHAnsi"/>
              </w:rPr>
              <w:t>empresas rusas y los ciudadanos aprobada por el Comunicado del Gobierno de la Federación de Rusia No. 430-r del 05 de marzo de 2022 (incluso si tal persona extranjera tiene nacionalidad de los países indicados, es registrado allí, realiza actividades econó</w:t>
            </w:r>
            <w:r>
              <w:rPr>
                <w:rFonts w:cstheme="minorHAnsi"/>
              </w:rPr>
              <w:t>micas mayormente allí o genera ganancias mayormente allí (en adelante un extranjero</w:t>
            </w:r>
            <w:r w:rsidRPr="00EF21E9">
              <w:rPr>
                <w:rFonts w:cstheme="minorHAnsi"/>
              </w:rPr>
              <w:t xml:space="preserve"> </w:t>
            </w:r>
            <w:r>
              <w:rPr>
                <w:rFonts w:cstheme="minorHAnsi"/>
              </w:rPr>
              <w:t xml:space="preserve"> perteneciente a países no amistosos) de moneda de la Federación de Rusia por moneda extranjera</w:t>
            </w:r>
          </w:p>
        </w:tc>
      </w:tr>
      <w:tr w:rsidR="008A49D5" w14:paraId="1BA0D828" w14:textId="77777777">
        <w:tc>
          <w:tcPr>
            <w:tcW w:w="623" w:type="dxa"/>
          </w:tcPr>
          <w:p w14:paraId="1BA0D825" w14:textId="77777777" w:rsidR="00E73DA5" w:rsidRPr="0068567F" w:rsidRDefault="00077830">
            <w:pPr>
              <w:pStyle w:val="ConsPlusNormal"/>
              <w:jc w:val="center"/>
              <w:rPr>
                <w:lang w:bidi="es-ES"/>
              </w:rPr>
            </w:pPr>
            <w:r>
              <w:rPr>
                <w:lang w:bidi="es-ES"/>
              </w:rPr>
              <w:t>02</w:t>
            </w:r>
          </w:p>
        </w:tc>
        <w:tc>
          <w:tcPr>
            <w:tcW w:w="623" w:type="dxa"/>
          </w:tcPr>
          <w:p w14:paraId="1BA0D826" w14:textId="77777777" w:rsidR="00E73DA5" w:rsidRPr="0068567F" w:rsidRDefault="00077830">
            <w:pPr>
              <w:pStyle w:val="ConsPlusNormal"/>
              <w:jc w:val="center"/>
              <w:rPr>
                <w:lang w:bidi="es-ES"/>
              </w:rPr>
            </w:pPr>
            <w:r>
              <w:rPr>
                <w:lang w:bidi="es-ES"/>
              </w:rPr>
              <w:t>012</w:t>
            </w:r>
          </w:p>
        </w:tc>
        <w:tc>
          <w:tcPr>
            <w:tcW w:w="7824" w:type="dxa"/>
          </w:tcPr>
          <w:p w14:paraId="1BA0D827" w14:textId="77777777" w:rsidR="00E73DA5" w:rsidRPr="0068567F" w:rsidRDefault="00077830">
            <w:pPr>
              <w:pStyle w:val="ConsPlusNormal"/>
              <w:jc w:val="both"/>
              <w:rPr>
                <w:lang w:bidi="es-ES"/>
              </w:rPr>
            </w:pPr>
            <w:r>
              <w:rPr>
                <w:rFonts w:cstheme="minorHAnsi"/>
              </w:rPr>
              <w:t>Compra por el no residente quien no es una persona del país y territ</w:t>
            </w:r>
            <w:r>
              <w:rPr>
                <w:rFonts w:cstheme="minorHAnsi"/>
              </w:rPr>
              <w:t>orio extranjero incluido en una lista de países y territorios no amistosos que cometen acciones hostiles contra la Federación de Rusia, las empresas y los ciudadanos aprobada por el Comunicado del Gobierno de la Federación de Rusia No. 430-r del 05 de marz</w:t>
            </w:r>
            <w:r>
              <w:rPr>
                <w:rFonts w:cstheme="minorHAnsi"/>
              </w:rPr>
              <w:t>o de 2022 (incluso si tal persona extranjera tiene nacionalidad de los países indicados, es registrado allí, realiza actividades económicas mayormente allí o genera ganancias mayormente allí (en adelante un  extranjero</w:t>
            </w:r>
            <w:r w:rsidRPr="00EF21E9">
              <w:rPr>
                <w:rFonts w:cstheme="minorHAnsi"/>
              </w:rPr>
              <w:t xml:space="preserve"> </w:t>
            </w:r>
            <w:r>
              <w:rPr>
                <w:rFonts w:cstheme="minorHAnsi"/>
              </w:rPr>
              <w:t>no perteneciente a países no amistoso</w:t>
            </w:r>
            <w:r>
              <w:rPr>
                <w:rFonts w:cstheme="minorHAnsi"/>
              </w:rPr>
              <w:t>s) de moneda de la Federación de Rusia por moneda extranjera</w:t>
            </w:r>
          </w:p>
        </w:tc>
      </w:tr>
      <w:tr w:rsidR="008A49D5" w14:paraId="1BA0D82C" w14:textId="77777777">
        <w:tc>
          <w:tcPr>
            <w:tcW w:w="623" w:type="dxa"/>
          </w:tcPr>
          <w:p w14:paraId="1BA0D829" w14:textId="77777777" w:rsidR="00E73DA5" w:rsidRPr="0068567F" w:rsidRDefault="00077830">
            <w:pPr>
              <w:pStyle w:val="ConsPlusNormal"/>
              <w:jc w:val="center"/>
              <w:rPr>
                <w:lang w:bidi="es-ES"/>
              </w:rPr>
            </w:pPr>
            <w:r>
              <w:rPr>
                <w:lang w:bidi="es-ES"/>
              </w:rPr>
              <w:t>02</w:t>
            </w:r>
          </w:p>
        </w:tc>
        <w:tc>
          <w:tcPr>
            <w:tcW w:w="623" w:type="dxa"/>
          </w:tcPr>
          <w:p w14:paraId="1BA0D82A" w14:textId="77777777" w:rsidR="00E73DA5" w:rsidRPr="0068567F" w:rsidRDefault="00077830">
            <w:pPr>
              <w:pStyle w:val="ConsPlusNormal"/>
              <w:jc w:val="center"/>
              <w:rPr>
                <w:lang w:bidi="es-ES"/>
              </w:rPr>
            </w:pPr>
            <w:r>
              <w:rPr>
                <w:lang w:bidi="es-ES"/>
              </w:rPr>
              <w:t>021</w:t>
            </w:r>
          </w:p>
        </w:tc>
        <w:tc>
          <w:tcPr>
            <w:tcW w:w="7824" w:type="dxa"/>
          </w:tcPr>
          <w:p w14:paraId="1BA0D82B" w14:textId="77777777" w:rsidR="00E73DA5" w:rsidRPr="0068567F" w:rsidRDefault="00077830">
            <w:pPr>
              <w:pStyle w:val="ConsPlusNormal"/>
              <w:jc w:val="both"/>
              <w:rPr>
                <w:lang w:bidi="es-ES"/>
              </w:rPr>
            </w:pPr>
            <w:r>
              <w:rPr>
                <w:rFonts w:cstheme="minorHAnsi"/>
              </w:rPr>
              <w:t>Venta por un extranjero perteneciente a países no amistosos de moneda de la Federación de Rusia por moneda extranjera</w:t>
            </w:r>
          </w:p>
        </w:tc>
      </w:tr>
      <w:tr w:rsidR="008A49D5" w14:paraId="1BA0D830" w14:textId="77777777">
        <w:tc>
          <w:tcPr>
            <w:tcW w:w="623" w:type="dxa"/>
          </w:tcPr>
          <w:p w14:paraId="1BA0D82D" w14:textId="77777777" w:rsidR="000218DA" w:rsidRPr="0068567F" w:rsidRDefault="00077830">
            <w:pPr>
              <w:pStyle w:val="ConsPlusNormal"/>
              <w:jc w:val="center"/>
            </w:pPr>
            <w:r w:rsidRPr="0068567F">
              <w:rPr>
                <w:lang w:bidi="es-ES"/>
              </w:rPr>
              <w:t>02</w:t>
            </w:r>
          </w:p>
        </w:tc>
        <w:tc>
          <w:tcPr>
            <w:tcW w:w="623" w:type="dxa"/>
          </w:tcPr>
          <w:p w14:paraId="1BA0D82E" w14:textId="77777777" w:rsidR="000218DA" w:rsidRPr="0068567F" w:rsidRDefault="00077830" w:rsidP="00E73DA5">
            <w:pPr>
              <w:pStyle w:val="ConsPlusNormal"/>
              <w:jc w:val="center"/>
            </w:pPr>
            <w:r w:rsidRPr="0068567F">
              <w:rPr>
                <w:lang w:bidi="es-ES"/>
              </w:rPr>
              <w:t>02</w:t>
            </w:r>
            <w:r>
              <w:rPr>
                <w:lang w:bidi="es-ES"/>
              </w:rPr>
              <w:t>2</w:t>
            </w:r>
          </w:p>
        </w:tc>
        <w:tc>
          <w:tcPr>
            <w:tcW w:w="7824" w:type="dxa"/>
          </w:tcPr>
          <w:p w14:paraId="1BA0D82F" w14:textId="77777777" w:rsidR="000218DA" w:rsidRPr="0068567F" w:rsidRDefault="00077830">
            <w:pPr>
              <w:pStyle w:val="ConsPlusNormal"/>
              <w:jc w:val="both"/>
            </w:pPr>
            <w:r>
              <w:rPr>
                <w:rFonts w:cstheme="minorHAnsi"/>
              </w:rPr>
              <w:t xml:space="preserve">Venta por un extranjero no perteneciente a países no amistosos de moneda de la </w:t>
            </w:r>
            <w:r>
              <w:rPr>
                <w:rFonts w:cstheme="minorHAnsi"/>
              </w:rPr>
              <w:lastRenderedPageBreak/>
              <w:t>Federación de Rusia por moneda extranjera</w:t>
            </w:r>
          </w:p>
        </w:tc>
      </w:tr>
      <w:tr w:rsidR="008A49D5" w14:paraId="1BA0D833" w14:textId="77777777">
        <w:tc>
          <w:tcPr>
            <w:tcW w:w="1246" w:type="dxa"/>
            <w:gridSpan w:val="2"/>
          </w:tcPr>
          <w:p w14:paraId="1BA0D831" w14:textId="77777777" w:rsidR="000218DA" w:rsidRPr="0068567F" w:rsidRDefault="00077830">
            <w:pPr>
              <w:pStyle w:val="ConsPlusNormal"/>
              <w:jc w:val="center"/>
              <w:outlineLvl w:val="1"/>
            </w:pPr>
            <w:bookmarkStart w:id="4" w:name="P627"/>
            <w:bookmarkEnd w:id="4"/>
            <w:r w:rsidRPr="0068567F">
              <w:rPr>
                <w:lang w:bidi="es-ES"/>
              </w:rPr>
              <w:lastRenderedPageBreak/>
              <w:t>10</w:t>
            </w:r>
          </w:p>
        </w:tc>
        <w:tc>
          <w:tcPr>
            <w:tcW w:w="7824" w:type="dxa"/>
          </w:tcPr>
          <w:p w14:paraId="1BA0D832" w14:textId="77777777" w:rsidR="000218DA" w:rsidRPr="0068567F" w:rsidRDefault="00077830">
            <w:pPr>
              <w:pStyle w:val="ConsPlusNormal"/>
              <w:jc w:val="center"/>
            </w:pPr>
            <w:r w:rsidRPr="0068567F">
              <w:rPr>
                <w:lang w:bidi="es-ES"/>
              </w:rPr>
              <w:t>Transacciones entre residentes y no residentes al realizar actividades de comercio exterior vinculadas con la exportación del terri</w:t>
            </w:r>
            <w:r w:rsidRPr="0068567F">
              <w:rPr>
                <w:lang w:bidi="es-ES"/>
              </w:rPr>
              <w:t>torio de la Federación de Rusia de mercancías, incluyendo naves aéreas, naves marítimas, buques de navegación interior y objetos espaciales</w:t>
            </w:r>
          </w:p>
        </w:tc>
      </w:tr>
      <w:tr w:rsidR="008A49D5" w14:paraId="1BA0D837" w14:textId="77777777">
        <w:tc>
          <w:tcPr>
            <w:tcW w:w="623" w:type="dxa"/>
          </w:tcPr>
          <w:p w14:paraId="1BA0D834" w14:textId="77777777" w:rsidR="000218DA" w:rsidRPr="0068567F" w:rsidRDefault="00077830">
            <w:pPr>
              <w:pStyle w:val="ConsPlusNormal"/>
              <w:jc w:val="center"/>
            </w:pPr>
            <w:r w:rsidRPr="0068567F">
              <w:rPr>
                <w:lang w:bidi="es-ES"/>
              </w:rPr>
              <w:t>10</w:t>
            </w:r>
          </w:p>
        </w:tc>
        <w:tc>
          <w:tcPr>
            <w:tcW w:w="623" w:type="dxa"/>
          </w:tcPr>
          <w:p w14:paraId="1BA0D835" w14:textId="77777777" w:rsidR="000218DA" w:rsidRPr="0068567F" w:rsidRDefault="00077830">
            <w:pPr>
              <w:pStyle w:val="ConsPlusNormal"/>
              <w:jc w:val="center"/>
            </w:pPr>
            <w:r w:rsidRPr="0068567F">
              <w:rPr>
                <w:lang w:bidi="es-ES"/>
              </w:rPr>
              <w:t>100</w:t>
            </w:r>
          </w:p>
        </w:tc>
        <w:tc>
          <w:tcPr>
            <w:tcW w:w="7824" w:type="dxa"/>
          </w:tcPr>
          <w:p w14:paraId="1BA0D836" w14:textId="77777777" w:rsidR="000218DA" w:rsidRPr="0068567F" w:rsidRDefault="00077830">
            <w:pPr>
              <w:pStyle w:val="ConsPlusNormal"/>
              <w:jc w:val="both"/>
            </w:pPr>
            <w:r w:rsidRPr="0068567F">
              <w:rPr>
                <w:lang w:bidi="es-ES"/>
              </w:rPr>
              <w:t xml:space="preserve">Transacciones de no residentes en calidad de pago anticipado a residentes por mercancías exportadas de la </w:t>
            </w:r>
            <w:r w:rsidRPr="0068567F">
              <w:rPr>
                <w:lang w:bidi="es-ES"/>
              </w:rPr>
              <w:t>Federación de Rusia, incluyendo los contratos de comisión (contrato de agencia, contrato de mandato) (pago anticipado), a excepción de las transacciones indicadas en el grupo 22 de la presente Lista</w:t>
            </w:r>
          </w:p>
        </w:tc>
      </w:tr>
      <w:tr w:rsidR="008A49D5" w14:paraId="1BA0D83B" w14:textId="77777777">
        <w:tc>
          <w:tcPr>
            <w:tcW w:w="623" w:type="dxa"/>
          </w:tcPr>
          <w:p w14:paraId="1BA0D838" w14:textId="77777777" w:rsidR="000218DA" w:rsidRPr="0068567F" w:rsidRDefault="00077830">
            <w:pPr>
              <w:pStyle w:val="ConsPlusNormal"/>
              <w:jc w:val="center"/>
            </w:pPr>
            <w:r w:rsidRPr="0068567F">
              <w:rPr>
                <w:lang w:bidi="es-ES"/>
              </w:rPr>
              <w:t>10</w:t>
            </w:r>
          </w:p>
        </w:tc>
        <w:tc>
          <w:tcPr>
            <w:tcW w:w="623" w:type="dxa"/>
          </w:tcPr>
          <w:p w14:paraId="1BA0D839" w14:textId="77777777" w:rsidR="000218DA" w:rsidRPr="0068567F" w:rsidRDefault="00077830">
            <w:pPr>
              <w:pStyle w:val="ConsPlusNormal"/>
              <w:jc w:val="center"/>
            </w:pPr>
            <w:r w:rsidRPr="0068567F">
              <w:rPr>
                <w:lang w:bidi="es-ES"/>
              </w:rPr>
              <w:t>200</w:t>
            </w:r>
          </w:p>
        </w:tc>
        <w:tc>
          <w:tcPr>
            <w:tcW w:w="7824" w:type="dxa"/>
          </w:tcPr>
          <w:p w14:paraId="1BA0D83A" w14:textId="77777777" w:rsidR="000218DA" w:rsidRPr="0068567F" w:rsidRDefault="00077830">
            <w:pPr>
              <w:pStyle w:val="ConsPlusNormal"/>
              <w:jc w:val="both"/>
            </w:pPr>
            <w:r w:rsidRPr="0068567F">
              <w:rPr>
                <w:lang w:bidi="es-ES"/>
              </w:rPr>
              <w:t>Transacciones de no residentes en caso de concede</w:t>
            </w:r>
            <w:r w:rsidRPr="0068567F">
              <w:rPr>
                <w:lang w:bidi="es-ES"/>
              </w:rPr>
              <w:t xml:space="preserve">r el residente aplazamiento de pago por mercancías exportadas de la Federación de Rusia, incluyendo los contratos de comisión (contrato de agencia, contrato de mandato (aplazamiento de pago), a excepción de las transacciones indicadas en el grupo 22 de la </w:t>
            </w:r>
            <w:r w:rsidRPr="0068567F">
              <w:rPr>
                <w:lang w:bidi="es-ES"/>
              </w:rPr>
              <w:t>presente Lista</w:t>
            </w:r>
          </w:p>
        </w:tc>
      </w:tr>
      <w:tr w:rsidR="008A49D5" w14:paraId="1BA0D83F" w14:textId="77777777">
        <w:tc>
          <w:tcPr>
            <w:tcW w:w="623" w:type="dxa"/>
          </w:tcPr>
          <w:p w14:paraId="1BA0D83C" w14:textId="77777777" w:rsidR="00513DD2" w:rsidRPr="0068567F" w:rsidRDefault="00077830">
            <w:pPr>
              <w:pStyle w:val="ConsPlusNormal"/>
              <w:jc w:val="center"/>
              <w:rPr>
                <w:lang w:bidi="es-ES"/>
              </w:rPr>
            </w:pPr>
            <w:r>
              <w:rPr>
                <w:lang w:bidi="es-ES"/>
              </w:rPr>
              <w:t>10</w:t>
            </w:r>
          </w:p>
        </w:tc>
        <w:tc>
          <w:tcPr>
            <w:tcW w:w="623" w:type="dxa"/>
          </w:tcPr>
          <w:p w14:paraId="1BA0D83D" w14:textId="77777777" w:rsidR="00513DD2" w:rsidRPr="0068567F" w:rsidRDefault="00077830">
            <w:pPr>
              <w:pStyle w:val="ConsPlusNormal"/>
              <w:jc w:val="center"/>
              <w:rPr>
                <w:lang w:bidi="es-ES"/>
              </w:rPr>
            </w:pPr>
            <w:r>
              <w:rPr>
                <w:lang w:bidi="es-ES"/>
              </w:rPr>
              <w:t>300</w:t>
            </w:r>
          </w:p>
        </w:tc>
        <w:tc>
          <w:tcPr>
            <w:tcW w:w="7824" w:type="dxa"/>
          </w:tcPr>
          <w:p w14:paraId="1BA0D83E" w14:textId="77777777" w:rsidR="00513DD2" w:rsidRPr="0068567F" w:rsidRDefault="00077830">
            <w:pPr>
              <w:pStyle w:val="ConsPlusNormal"/>
              <w:jc w:val="both"/>
              <w:rPr>
                <w:lang w:bidi="es-ES"/>
              </w:rPr>
            </w:pPr>
            <w:r w:rsidRPr="00513DD2">
              <w:rPr>
                <w:lang w:val="es-VE" w:bidi="es-ES"/>
              </w:rPr>
              <w:t xml:space="preserve">Depósito en la cuenta bancaria del residente en bancos autorizados de moneda extranjera o moneda de la Federación de Rusia sin apertura de una cuenta bancaria, con la utilización de medios de pago electrónicos suministrados por </w:t>
            </w:r>
            <w:r w:rsidRPr="00513DD2">
              <w:rPr>
                <w:lang w:val="es-VE" w:bidi="es-ES"/>
              </w:rPr>
              <w:t>proveedores de servicios extranjeros, en los casos previstos por la Ley Federal “Relativa a la Regulación Monetaria y Control Monetario”, por las mercancías vendidas por el residente a través de plataformas comerciales electrónicas extranjeras (sitios web)</w:t>
            </w:r>
            <w:r w:rsidRPr="00513DD2">
              <w:rPr>
                <w:lang w:val="es-VE" w:bidi="es-ES"/>
              </w:rPr>
              <w:t xml:space="preserve"> que funcionan en la red de información y telecomunicaciones de Internet</w:t>
            </w:r>
          </w:p>
        </w:tc>
      </w:tr>
      <w:tr w:rsidR="008A49D5" w14:paraId="1BA0D843" w14:textId="77777777">
        <w:tc>
          <w:tcPr>
            <w:tcW w:w="623" w:type="dxa"/>
          </w:tcPr>
          <w:p w14:paraId="1BA0D840" w14:textId="77777777" w:rsidR="000218DA" w:rsidRPr="0068567F" w:rsidRDefault="00077830">
            <w:pPr>
              <w:pStyle w:val="ConsPlusNormal"/>
              <w:jc w:val="center"/>
            </w:pPr>
            <w:r w:rsidRPr="0068567F">
              <w:rPr>
                <w:lang w:bidi="es-ES"/>
              </w:rPr>
              <w:t>10</w:t>
            </w:r>
          </w:p>
        </w:tc>
        <w:tc>
          <w:tcPr>
            <w:tcW w:w="623" w:type="dxa"/>
          </w:tcPr>
          <w:p w14:paraId="1BA0D841" w14:textId="77777777" w:rsidR="000218DA" w:rsidRPr="0068567F" w:rsidRDefault="00077830">
            <w:pPr>
              <w:pStyle w:val="ConsPlusNormal"/>
              <w:jc w:val="center"/>
            </w:pPr>
            <w:r w:rsidRPr="0068567F">
              <w:rPr>
                <w:lang w:bidi="es-ES"/>
              </w:rPr>
              <w:t>800</w:t>
            </w:r>
          </w:p>
        </w:tc>
        <w:tc>
          <w:tcPr>
            <w:tcW w:w="7824" w:type="dxa"/>
          </w:tcPr>
          <w:p w14:paraId="1BA0D842" w14:textId="77777777" w:rsidR="000218DA" w:rsidRPr="0068567F" w:rsidRDefault="00077830">
            <w:pPr>
              <w:pStyle w:val="ConsPlusNormal"/>
              <w:jc w:val="both"/>
            </w:pPr>
            <w:r w:rsidRPr="0068567F">
              <w:rPr>
                <w:lang w:bidi="es-ES"/>
              </w:rPr>
              <w:t>Pagos de residentes a favor de no residentes vinculados con la devolución de fondos monetarios recibidos en exceso (erróneamente) por mercancías exportadas de la Federación de</w:t>
            </w:r>
            <w:r w:rsidRPr="0068567F">
              <w:rPr>
                <w:lang w:bidi="es-ES"/>
              </w:rPr>
              <w:t xml:space="preserve"> Rusia, a excepción de las transacciones correspondientes al código 22800</w:t>
            </w:r>
          </w:p>
        </w:tc>
      </w:tr>
      <w:tr w:rsidR="008A49D5" w14:paraId="1BA0D846" w14:textId="77777777">
        <w:tc>
          <w:tcPr>
            <w:tcW w:w="1246" w:type="dxa"/>
            <w:gridSpan w:val="2"/>
          </w:tcPr>
          <w:p w14:paraId="1BA0D844" w14:textId="77777777" w:rsidR="000218DA" w:rsidRPr="0068567F" w:rsidRDefault="00077830">
            <w:pPr>
              <w:pStyle w:val="ConsPlusNormal"/>
              <w:jc w:val="center"/>
              <w:outlineLvl w:val="1"/>
            </w:pPr>
            <w:r w:rsidRPr="0068567F">
              <w:rPr>
                <w:lang w:bidi="es-ES"/>
              </w:rPr>
              <w:t>11</w:t>
            </w:r>
          </w:p>
        </w:tc>
        <w:tc>
          <w:tcPr>
            <w:tcW w:w="7824" w:type="dxa"/>
          </w:tcPr>
          <w:p w14:paraId="1BA0D845" w14:textId="77777777" w:rsidR="000218DA" w:rsidRPr="0068567F" w:rsidRDefault="00077830">
            <w:pPr>
              <w:pStyle w:val="ConsPlusNormal"/>
              <w:jc w:val="center"/>
            </w:pPr>
            <w:r w:rsidRPr="0068567F">
              <w:rPr>
                <w:lang w:bidi="es-ES"/>
              </w:rPr>
              <w:t>Transacciones entre residentes y no residentes al realizar actividades de comercio exterior vinculadas con la importación al territorio de la Federación de Rusia de mercancías, i</w:t>
            </w:r>
            <w:r w:rsidRPr="0068567F">
              <w:rPr>
                <w:lang w:bidi="es-ES"/>
              </w:rPr>
              <w:t>ncluyendo naves aéreas, naves marítimas, buques de navegación interior y objetos espaciales</w:t>
            </w:r>
          </w:p>
        </w:tc>
      </w:tr>
      <w:tr w:rsidR="008A49D5" w14:paraId="1BA0D84A" w14:textId="77777777">
        <w:tc>
          <w:tcPr>
            <w:tcW w:w="623" w:type="dxa"/>
          </w:tcPr>
          <w:p w14:paraId="1BA0D847" w14:textId="77777777" w:rsidR="000218DA" w:rsidRPr="0068567F" w:rsidRDefault="00077830">
            <w:pPr>
              <w:pStyle w:val="ConsPlusNormal"/>
              <w:jc w:val="center"/>
            </w:pPr>
            <w:r w:rsidRPr="0068567F">
              <w:rPr>
                <w:lang w:bidi="es-ES"/>
              </w:rPr>
              <w:t>11</w:t>
            </w:r>
          </w:p>
        </w:tc>
        <w:tc>
          <w:tcPr>
            <w:tcW w:w="623" w:type="dxa"/>
          </w:tcPr>
          <w:p w14:paraId="1BA0D848" w14:textId="77777777" w:rsidR="000218DA" w:rsidRPr="0068567F" w:rsidRDefault="00077830">
            <w:pPr>
              <w:pStyle w:val="ConsPlusNormal"/>
              <w:jc w:val="center"/>
            </w:pPr>
            <w:r w:rsidRPr="0068567F">
              <w:rPr>
                <w:lang w:bidi="es-ES"/>
              </w:rPr>
              <w:t>100</w:t>
            </w:r>
          </w:p>
        </w:tc>
        <w:tc>
          <w:tcPr>
            <w:tcW w:w="7824" w:type="dxa"/>
          </w:tcPr>
          <w:p w14:paraId="1BA0D849" w14:textId="77777777" w:rsidR="000218DA" w:rsidRPr="0068567F" w:rsidRDefault="00077830">
            <w:pPr>
              <w:pStyle w:val="ConsPlusNormal"/>
              <w:jc w:val="both"/>
            </w:pPr>
            <w:r w:rsidRPr="0068567F">
              <w:rPr>
                <w:lang w:bidi="es-ES"/>
              </w:rPr>
              <w:t xml:space="preserve">Transacciones de residentes en calidad de pago anticipado a no residentes por mercancías importadas a la Federación de Rusia, incluyendo los contratos de </w:t>
            </w:r>
            <w:r w:rsidRPr="0068567F">
              <w:rPr>
                <w:lang w:bidi="es-ES"/>
              </w:rPr>
              <w:t>comisión (contrato de agencia, contrato de mandato) (pago anticipado), a excepción de las transacciones indicadas en el grupo 23 de la presente Lista</w:t>
            </w:r>
          </w:p>
        </w:tc>
      </w:tr>
      <w:tr w:rsidR="008A49D5" w14:paraId="1BA0D84E" w14:textId="77777777">
        <w:tc>
          <w:tcPr>
            <w:tcW w:w="623" w:type="dxa"/>
          </w:tcPr>
          <w:p w14:paraId="1BA0D84B" w14:textId="77777777" w:rsidR="000218DA" w:rsidRPr="0068567F" w:rsidRDefault="00077830">
            <w:pPr>
              <w:pStyle w:val="ConsPlusNormal"/>
              <w:jc w:val="center"/>
            </w:pPr>
            <w:r w:rsidRPr="0068567F">
              <w:rPr>
                <w:lang w:bidi="es-ES"/>
              </w:rPr>
              <w:t>11</w:t>
            </w:r>
          </w:p>
        </w:tc>
        <w:tc>
          <w:tcPr>
            <w:tcW w:w="623" w:type="dxa"/>
          </w:tcPr>
          <w:p w14:paraId="1BA0D84C" w14:textId="77777777" w:rsidR="000218DA" w:rsidRPr="0068567F" w:rsidRDefault="00077830">
            <w:pPr>
              <w:pStyle w:val="ConsPlusNormal"/>
              <w:jc w:val="center"/>
            </w:pPr>
            <w:r w:rsidRPr="0068567F">
              <w:rPr>
                <w:lang w:bidi="es-ES"/>
              </w:rPr>
              <w:t>200</w:t>
            </w:r>
          </w:p>
        </w:tc>
        <w:tc>
          <w:tcPr>
            <w:tcW w:w="7824" w:type="dxa"/>
          </w:tcPr>
          <w:p w14:paraId="1BA0D84D" w14:textId="77777777" w:rsidR="000218DA" w:rsidRPr="0068567F" w:rsidRDefault="00077830">
            <w:pPr>
              <w:pStyle w:val="ConsPlusNormal"/>
              <w:jc w:val="both"/>
            </w:pPr>
            <w:r w:rsidRPr="0068567F">
              <w:rPr>
                <w:lang w:bidi="es-ES"/>
              </w:rPr>
              <w:t xml:space="preserve">Transacciones de residentes en caso de conceder el no residente aplazamiento de pago por </w:t>
            </w:r>
            <w:r w:rsidRPr="0068567F">
              <w:rPr>
                <w:lang w:bidi="es-ES"/>
              </w:rPr>
              <w:t>mercancías importadas a la Federación de Rusia, incluyendo los contratos de comisión (contrato de agencia, contrato de mandato (aplazamiento de pago), a excepción de las transacciones indicadas en el grupo 23 de la presente Lista</w:t>
            </w:r>
          </w:p>
        </w:tc>
      </w:tr>
      <w:tr w:rsidR="008A49D5" w14:paraId="1BA0D852" w14:textId="77777777">
        <w:tc>
          <w:tcPr>
            <w:tcW w:w="623" w:type="dxa"/>
          </w:tcPr>
          <w:p w14:paraId="1BA0D84F" w14:textId="77777777" w:rsidR="000218DA" w:rsidRPr="0068567F" w:rsidRDefault="00077830">
            <w:pPr>
              <w:pStyle w:val="ConsPlusNormal"/>
              <w:jc w:val="center"/>
            </w:pPr>
            <w:r w:rsidRPr="0068567F">
              <w:rPr>
                <w:lang w:bidi="es-ES"/>
              </w:rPr>
              <w:t>11</w:t>
            </w:r>
          </w:p>
        </w:tc>
        <w:tc>
          <w:tcPr>
            <w:tcW w:w="623" w:type="dxa"/>
          </w:tcPr>
          <w:p w14:paraId="1BA0D850" w14:textId="77777777" w:rsidR="000218DA" w:rsidRPr="0068567F" w:rsidRDefault="00077830">
            <w:pPr>
              <w:pStyle w:val="ConsPlusNormal"/>
              <w:jc w:val="center"/>
            </w:pPr>
            <w:r w:rsidRPr="0068567F">
              <w:rPr>
                <w:lang w:bidi="es-ES"/>
              </w:rPr>
              <w:t>900</w:t>
            </w:r>
          </w:p>
        </w:tc>
        <w:tc>
          <w:tcPr>
            <w:tcW w:w="7824" w:type="dxa"/>
          </w:tcPr>
          <w:p w14:paraId="1BA0D851" w14:textId="77777777" w:rsidR="000218DA" w:rsidRPr="0068567F" w:rsidRDefault="00077830">
            <w:pPr>
              <w:pStyle w:val="ConsPlusNormal"/>
              <w:jc w:val="both"/>
            </w:pPr>
            <w:r w:rsidRPr="0068567F">
              <w:rPr>
                <w:lang w:bidi="es-ES"/>
              </w:rPr>
              <w:t xml:space="preserve">Pagos de no </w:t>
            </w:r>
            <w:r w:rsidRPr="0068567F">
              <w:rPr>
                <w:lang w:bidi="es-ES"/>
              </w:rPr>
              <w:t>residentes a favor de residentes vinculados con la devolución de fondos monetarios recibidos en exceso (erróneamente) por mercancías importadas a la Federación de Rusia, a excepción de las transacciones correspondientes al código 23900</w:t>
            </w:r>
          </w:p>
        </w:tc>
      </w:tr>
      <w:tr w:rsidR="008A49D5" w14:paraId="1BA0D855" w14:textId="77777777">
        <w:tc>
          <w:tcPr>
            <w:tcW w:w="1246" w:type="dxa"/>
            <w:gridSpan w:val="2"/>
          </w:tcPr>
          <w:p w14:paraId="1BA0D853" w14:textId="77777777" w:rsidR="000218DA" w:rsidRPr="0068567F" w:rsidRDefault="00077830">
            <w:pPr>
              <w:pStyle w:val="ConsPlusNormal"/>
              <w:jc w:val="center"/>
              <w:outlineLvl w:val="1"/>
            </w:pPr>
            <w:r w:rsidRPr="0068567F">
              <w:rPr>
                <w:lang w:bidi="es-ES"/>
              </w:rPr>
              <w:t>12</w:t>
            </w:r>
          </w:p>
        </w:tc>
        <w:tc>
          <w:tcPr>
            <w:tcW w:w="7824" w:type="dxa"/>
          </w:tcPr>
          <w:p w14:paraId="1BA0D854" w14:textId="77777777" w:rsidR="000218DA" w:rsidRPr="0068567F" w:rsidRDefault="00077830">
            <w:pPr>
              <w:pStyle w:val="ConsPlusNormal"/>
              <w:jc w:val="center"/>
            </w:pPr>
            <w:r w:rsidRPr="0068567F">
              <w:rPr>
                <w:lang w:bidi="es-ES"/>
              </w:rPr>
              <w:t>Transacciones en</w:t>
            </w:r>
            <w:r w:rsidRPr="0068567F">
              <w:rPr>
                <w:lang w:bidi="es-ES"/>
              </w:rPr>
              <w:t>tre residentes y no residentes por mercancías vendidas sin su importación al territorio a la Federación de Rusia</w:t>
            </w:r>
          </w:p>
        </w:tc>
      </w:tr>
      <w:tr w:rsidR="008A49D5" w14:paraId="1BA0D859" w14:textId="77777777">
        <w:tc>
          <w:tcPr>
            <w:tcW w:w="623" w:type="dxa"/>
          </w:tcPr>
          <w:p w14:paraId="1BA0D856" w14:textId="77777777" w:rsidR="000218DA" w:rsidRPr="0068567F" w:rsidRDefault="00077830">
            <w:pPr>
              <w:pStyle w:val="ConsPlusNormal"/>
              <w:jc w:val="center"/>
            </w:pPr>
            <w:r w:rsidRPr="0068567F">
              <w:rPr>
                <w:lang w:bidi="es-ES"/>
              </w:rPr>
              <w:t>12</w:t>
            </w:r>
          </w:p>
        </w:tc>
        <w:tc>
          <w:tcPr>
            <w:tcW w:w="623" w:type="dxa"/>
          </w:tcPr>
          <w:p w14:paraId="1BA0D857" w14:textId="77777777" w:rsidR="000218DA" w:rsidRPr="0068567F" w:rsidRDefault="00077830">
            <w:pPr>
              <w:pStyle w:val="ConsPlusNormal"/>
              <w:jc w:val="center"/>
            </w:pPr>
            <w:r w:rsidRPr="0068567F">
              <w:rPr>
                <w:lang w:bidi="es-ES"/>
              </w:rPr>
              <w:t>050</w:t>
            </w:r>
          </w:p>
        </w:tc>
        <w:tc>
          <w:tcPr>
            <w:tcW w:w="7824" w:type="dxa"/>
          </w:tcPr>
          <w:p w14:paraId="1BA0D858" w14:textId="77777777" w:rsidR="000218DA" w:rsidRPr="0068567F" w:rsidRDefault="00077830">
            <w:pPr>
              <w:pStyle w:val="ConsPlusNormal"/>
              <w:jc w:val="both"/>
            </w:pPr>
            <w:r w:rsidRPr="0068567F">
              <w:rPr>
                <w:lang w:bidi="es-ES"/>
              </w:rPr>
              <w:t xml:space="preserve">Pagos de no residentes a favor de residentes por mercancías vendidas fuera del territorio de la Federación de Rusia sin su importación a la Federación de Rusia, a </w:t>
            </w:r>
            <w:r w:rsidRPr="0068567F">
              <w:rPr>
                <w:lang w:bidi="es-ES"/>
              </w:rPr>
              <w:lastRenderedPageBreak/>
              <w:t>excepción de las transacciones correspondientes a los códigos 22110, 22210, 22300</w:t>
            </w:r>
          </w:p>
        </w:tc>
      </w:tr>
      <w:tr w:rsidR="008A49D5" w14:paraId="1BA0D85D" w14:textId="77777777">
        <w:tc>
          <w:tcPr>
            <w:tcW w:w="623" w:type="dxa"/>
          </w:tcPr>
          <w:p w14:paraId="1BA0D85A" w14:textId="77777777" w:rsidR="000218DA" w:rsidRPr="0068567F" w:rsidRDefault="00077830">
            <w:pPr>
              <w:pStyle w:val="ConsPlusNormal"/>
              <w:jc w:val="center"/>
            </w:pPr>
            <w:r w:rsidRPr="0068567F">
              <w:rPr>
                <w:lang w:bidi="es-ES"/>
              </w:rPr>
              <w:lastRenderedPageBreak/>
              <w:t>12</w:t>
            </w:r>
          </w:p>
        </w:tc>
        <w:tc>
          <w:tcPr>
            <w:tcW w:w="623" w:type="dxa"/>
          </w:tcPr>
          <w:p w14:paraId="1BA0D85B" w14:textId="77777777" w:rsidR="000218DA" w:rsidRPr="0068567F" w:rsidRDefault="00077830">
            <w:pPr>
              <w:pStyle w:val="ConsPlusNormal"/>
              <w:jc w:val="center"/>
            </w:pPr>
            <w:r w:rsidRPr="0068567F">
              <w:rPr>
                <w:lang w:bidi="es-ES"/>
              </w:rPr>
              <w:t>060</w:t>
            </w:r>
          </w:p>
        </w:tc>
        <w:tc>
          <w:tcPr>
            <w:tcW w:w="7824" w:type="dxa"/>
          </w:tcPr>
          <w:p w14:paraId="1BA0D85C" w14:textId="77777777" w:rsidR="000218DA" w:rsidRPr="0068567F" w:rsidRDefault="00077830">
            <w:pPr>
              <w:pStyle w:val="ConsPlusNormal"/>
              <w:jc w:val="both"/>
            </w:pPr>
            <w:r w:rsidRPr="0068567F">
              <w:rPr>
                <w:lang w:bidi="es-ES"/>
              </w:rPr>
              <w:t>Pag</w:t>
            </w:r>
            <w:r w:rsidRPr="0068567F">
              <w:rPr>
                <w:lang w:bidi="es-ES"/>
              </w:rPr>
              <w:t>os de residentes a favor de no residentes por mercancías vendidas fuera del territorio de la Federación de Rusia sin su importación a la Federación de Rusia, a excepción de las transacciones correspondientes a los códigos 23110, 23210, 23300</w:t>
            </w:r>
          </w:p>
        </w:tc>
      </w:tr>
      <w:tr w:rsidR="008A49D5" w14:paraId="1BA0D861" w14:textId="77777777">
        <w:tc>
          <w:tcPr>
            <w:tcW w:w="623" w:type="dxa"/>
          </w:tcPr>
          <w:p w14:paraId="1BA0D85E" w14:textId="77777777" w:rsidR="000218DA" w:rsidRPr="0068567F" w:rsidRDefault="00077830">
            <w:pPr>
              <w:pStyle w:val="ConsPlusNormal"/>
              <w:jc w:val="center"/>
            </w:pPr>
            <w:r w:rsidRPr="0068567F">
              <w:rPr>
                <w:lang w:bidi="es-ES"/>
              </w:rPr>
              <w:t>12</w:t>
            </w:r>
          </w:p>
        </w:tc>
        <w:tc>
          <w:tcPr>
            <w:tcW w:w="623" w:type="dxa"/>
          </w:tcPr>
          <w:p w14:paraId="1BA0D85F" w14:textId="77777777" w:rsidR="000218DA" w:rsidRPr="0068567F" w:rsidRDefault="00077830">
            <w:pPr>
              <w:pStyle w:val="ConsPlusNormal"/>
              <w:jc w:val="center"/>
            </w:pPr>
            <w:r w:rsidRPr="0068567F">
              <w:rPr>
                <w:lang w:bidi="es-ES"/>
              </w:rPr>
              <w:t>800</w:t>
            </w:r>
          </w:p>
        </w:tc>
        <w:tc>
          <w:tcPr>
            <w:tcW w:w="7824" w:type="dxa"/>
          </w:tcPr>
          <w:p w14:paraId="1BA0D860" w14:textId="77777777" w:rsidR="000218DA" w:rsidRPr="0068567F" w:rsidRDefault="00077830">
            <w:pPr>
              <w:pStyle w:val="ConsPlusNormal"/>
              <w:jc w:val="both"/>
            </w:pPr>
            <w:r w:rsidRPr="0068567F">
              <w:rPr>
                <w:lang w:bidi="es-ES"/>
              </w:rPr>
              <w:t xml:space="preserve">Pagos </w:t>
            </w:r>
            <w:r w:rsidRPr="0068567F">
              <w:rPr>
                <w:lang w:bidi="es-ES"/>
              </w:rPr>
              <w:t xml:space="preserve">de residentes a favor de no residentes vinculados con la devolución de fondos monetarios recibidos en exceso (erróneamente) por mercancías vendidas fuera del territorio de la Federación de Rusia, a excepción de las transacciones correspondientes al código </w:t>
            </w:r>
            <w:r w:rsidRPr="0068567F">
              <w:rPr>
                <w:lang w:bidi="es-ES"/>
              </w:rPr>
              <w:t>22800</w:t>
            </w:r>
          </w:p>
        </w:tc>
      </w:tr>
      <w:tr w:rsidR="008A49D5" w14:paraId="1BA0D865" w14:textId="77777777">
        <w:tc>
          <w:tcPr>
            <w:tcW w:w="623" w:type="dxa"/>
          </w:tcPr>
          <w:p w14:paraId="1BA0D862" w14:textId="77777777" w:rsidR="000218DA" w:rsidRPr="0068567F" w:rsidRDefault="00077830">
            <w:pPr>
              <w:pStyle w:val="ConsPlusNormal"/>
              <w:jc w:val="center"/>
            </w:pPr>
            <w:r w:rsidRPr="0068567F">
              <w:rPr>
                <w:lang w:bidi="es-ES"/>
              </w:rPr>
              <w:t>12</w:t>
            </w:r>
          </w:p>
        </w:tc>
        <w:tc>
          <w:tcPr>
            <w:tcW w:w="623" w:type="dxa"/>
          </w:tcPr>
          <w:p w14:paraId="1BA0D863" w14:textId="77777777" w:rsidR="000218DA" w:rsidRPr="0068567F" w:rsidRDefault="00077830">
            <w:pPr>
              <w:pStyle w:val="ConsPlusNormal"/>
              <w:jc w:val="center"/>
            </w:pPr>
            <w:r w:rsidRPr="0068567F">
              <w:rPr>
                <w:lang w:bidi="es-ES"/>
              </w:rPr>
              <w:t>900</w:t>
            </w:r>
          </w:p>
        </w:tc>
        <w:tc>
          <w:tcPr>
            <w:tcW w:w="7824" w:type="dxa"/>
          </w:tcPr>
          <w:p w14:paraId="1BA0D864" w14:textId="77777777" w:rsidR="000218DA" w:rsidRPr="0068567F" w:rsidRDefault="00077830">
            <w:pPr>
              <w:pStyle w:val="ConsPlusNormal"/>
              <w:jc w:val="both"/>
            </w:pPr>
            <w:r w:rsidRPr="0068567F">
              <w:rPr>
                <w:lang w:bidi="es-ES"/>
              </w:rPr>
              <w:t>Pagos de no residentes a favor de residentes vinculados con la devolución de fondos monetarios recibidos en exceso (erróneamente) por mercancías vendidas fuera del territorio de la Federación de Rusia, a excepción de las transacciones corresp</w:t>
            </w:r>
            <w:r w:rsidRPr="0068567F">
              <w:rPr>
                <w:lang w:bidi="es-ES"/>
              </w:rPr>
              <w:t>ondientes al código 23900</w:t>
            </w:r>
          </w:p>
        </w:tc>
      </w:tr>
      <w:tr w:rsidR="008A49D5" w14:paraId="1BA0D868" w14:textId="77777777">
        <w:tc>
          <w:tcPr>
            <w:tcW w:w="1246" w:type="dxa"/>
            <w:gridSpan w:val="2"/>
          </w:tcPr>
          <w:p w14:paraId="1BA0D866" w14:textId="77777777" w:rsidR="000218DA" w:rsidRPr="0068567F" w:rsidRDefault="00077830">
            <w:pPr>
              <w:pStyle w:val="ConsPlusNormal"/>
              <w:jc w:val="center"/>
              <w:outlineLvl w:val="1"/>
            </w:pPr>
            <w:r w:rsidRPr="0068567F">
              <w:rPr>
                <w:lang w:bidi="es-ES"/>
              </w:rPr>
              <w:t>13</w:t>
            </w:r>
          </w:p>
        </w:tc>
        <w:tc>
          <w:tcPr>
            <w:tcW w:w="7824" w:type="dxa"/>
          </w:tcPr>
          <w:p w14:paraId="1BA0D867" w14:textId="77777777" w:rsidR="000218DA" w:rsidRPr="0068567F" w:rsidRDefault="00077830">
            <w:pPr>
              <w:pStyle w:val="ConsPlusNormal"/>
              <w:jc w:val="center"/>
            </w:pPr>
            <w:r w:rsidRPr="0068567F">
              <w:rPr>
                <w:lang w:bidi="es-ES"/>
              </w:rPr>
              <w:t>Transacciones entre residentes y no residentes por mercancías vendidas dentro del territorio de la Federación de Rusia</w:t>
            </w:r>
          </w:p>
        </w:tc>
      </w:tr>
      <w:tr w:rsidR="008A49D5" w14:paraId="1BA0D86C" w14:textId="77777777">
        <w:tc>
          <w:tcPr>
            <w:tcW w:w="623" w:type="dxa"/>
          </w:tcPr>
          <w:p w14:paraId="1BA0D869" w14:textId="77777777" w:rsidR="000218DA" w:rsidRPr="0068567F" w:rsidRDefault="00077830">
            <w:pPr>
              <w:pStyle w:val="ConsPlusNormal"/>
              <w:jc w:val="center"/>
            </w:pPr>
            <w:r w:rsidRPr="0068567F">
              <w:rPr>
                <w:lang w:bidi="es-ES"/>
              </w:rPr>
              <w:t>13</w:t>
            </w:r>
          </w:p>
        </w:tc>
        <w:tc>
          <w:tcPr>
            <w:tcW w:w="623" w:type="dxa"/>
          </w:tcPr>
          <w:p w14:paraId="1BA0D86A" w14:textId="77777777" w:rsidR="000218DA" w:rsidRPr="0068567F" w:rsidRDefault="00077830">
            <w:pPr>
              <w:pStyle w:val="ConsPlusNormal"/>
              <w:jc w:val="center"/>
            </w:pPr>
            <w:r w:rsidRPr="0068567F">
              <w:rPr>
                <w:lang w:bidi="es-ES"/>
              </w:rPr>
              <w:t>010</w:t>
            </w:r>
          </w:p>
        </w:tc>
        <w:tc>
          <w:tcPr>
            <w:tcW w:w="7824" w:type="dxa"/>
          </w:tcPr>
          <w:p w14:paraId="1BA0D86B" w14:textId="77777777" w:rsidR="000218DA" w:rsidRPr="0068567F" w:rsidRDefault="00077830">
            <w:pPr>
              <w:pStyle w:val="ConsPlusNormal"/>
              <w:jc w:val="both"/>
            </w:pPr>
            <w:r w:rsidRPr="0068567F">
              <w:rPr>
                <w:lang w:bidi="es-ES"/>
              </w:rPr>
              <w:t xml:space="preserve">Pagos de no residentes a favor de residentes por mercancías vendidas dentro del territorio de la </w:t>
            </w:r>
            <w:r w:rsidRPr="0068567F">
              <w:rPr>
                <w:lang w:bidi="es-ES"/>
              </w:rPr>
              <w:t>Federación de Rusia, a excepción de las transacciones correspondientes a los códigos 22110, 22210, 22300</w:t>
            </w:r>
          </w:p>
        </w:tc>
      </w:tr>
      <w:tr w:rsidR="008A49D5" w14:paraId="1BA0D870" w14:textId="77777777">
        <w:tc>
          <w:tcPr>
            <w:tcW w:w="623" w:type="dxa"/>
          </w:tcPr>
          <w:p w14:paraId="1BA0D86D" w14:textId="77777777" w:rsidR="000218DA" w:rsidRPr="0068567F" w:rsidRDefault="00077830">
            <w:pPr>
              <w:pStyle w:val="ConsPlusNormal"/>
              <w:jc w:val="center"/>
            </w:pPr>
            <w:r w:rsidRPr="0068567F">
              <w:rPr>
                <w:lang w:bidi="es-ES"/>
              </w:rPr>
              <w:t>13</w:t>
            </w:r>
          </w:p>
        </w:tc>
        <w:tc>
          <w:tcPr>
            <w:tcW w:w="623" w:type="dxa"/>
          </w:tcPr>
          <w:p w14:paraId="1BA0D86E" w14:textId="77777777" w:rsidR="000218DA" w:rsidRPr="0068567F" w:rsidRDefault="00077830">
            <w:pPr>
              <w:pStyle w:val="ConsPlusNormal"/>
              <w:jc w:val="center"/>
            </w:pPr>
            <w:r w:rsidRPr="0068567F">
              <w:rPr>
                <w:lang w:bidi="es-ES"/>
              </w:rPr>
              <w:t>020</w:t>
            </w:r>
          </w:p>
        </w:tc>
        <w:tc>
          <w:tcPr>
            <w:tcW w:w="7824" w:type="dxa"/>
          </w:tcPr>
          <w:p w14:paraId="1BA0D86F" w14:textId="77777777" w:rsidR="000218DA" w:rsidRPr="0068567F" w:rsidRDefault="00077830">
            <w:pPr>
              <w:pStyle w:val="ConsPlusNormal"/>
              <w:jc w:val="both"/>
            </w:pPr>
            <w:r w:rsidRPr="0068567F">
              <w:rPr>
                <w:lang w:bidi="es-ES"/>
              </w:rPr>
              <w:t>Pagos de residentes a favor de no residentes por mercancías vendidas dentro del territorio de la Federación de Rusia, a excepción de las transa</w:t>
            </w:r>
            <w:r w:rsidRPr="0068567F">
              <w:rPr>
                <w:lang w:bidi="es-ES"/>
              </w:rPr>
              <w:t>cciones correspondientes a los códigos 23110, 23210, 23300</w:t>
            </w:r>
          </w:p>
        </w:tc>
      </w:tr>
      <w:tr w:rsidR="008A49D5" w14:paraId="1BA0D874" w14:textId="77777777">
        <w:tc>
          <w:tcPr>
            <w:tcW w:w="623" w:type="dxa"/>
          </w:tcPr>
          <w:p w14:paraId="1BA0D871" w14:textId="77777777" w:rsidR="000218DA" w:rsidRPr="0068567F" w:rsidRDefault="00077830">
            <w:pPr>
              <w:pStyle w:val="ConsPlusNormal"/>
              <w:jc w:val="center"/>
            </w:pPr>
            <w:r w:rsidRPr="0068567F">
              <w:rPr>
                <w:lang w:bidi="es-ES"/>
              </w:rPr>
              <w:t>13</w:t>
            </w:r>
          </w:p>
        </w:tc>
        <w:tc>
          <w:tcPr>
            <w:tcW w:w="623" w:type="dxa"/>
          </w:tcPr>
          <w:p w14:paraId="1BA0D872" w14:textId="77777777" w:rsidR="000218DA" w:rsidRPr="0068567F" w:rsidRDefault="00077830">
            <w:pPr>
              <w:pStyle w:val="ConsPlusNormal"/>
              <w:jc w:val="center"/>
            </w:pPr>
            <w:r w:rsidRPr="0068567F">
              <w:rPr>
                <w:lang w:bidi="es-ES"/>
              </w:rPr>
              <w:t>800</w:t>
            </w:r>
          </w:p>
        </w:tc>
        <w:tc>
          <w:tcPr>
            <w:tcW w:w="7824" w:type="dxa"/>
          </w:tcPr>
          <w:p w14:paraId="1BA0D873" w14:textId="77777777" w:rsidR="000218DA" w:rsidRPr="0068567F" w:rsidRDefault="00077830">
            <w:pPr>
              <w:pStyle w:val="ConsPlusNormal"/>
              <w:jc w:val="both"/>
            </w:pPr>
            <w:r w:rsidRPr="0068567F">
              <w:rPr>
                <w:lang w:bidi="es-ES"/>
              </w:rPr>
              <w:t xml:space="preserve">Pagos de residentes a favor de no residentes vinculados con la devolución de fondos monetarios recibidos en exceso (erróneamente) por mercancías vendidas dentro del territorio de la </w:t>
            </w:r>
            <w:r w:rsidRPr="0068567F">
              <w:rPr>
                <w:lang w:bidi="es-ES"/>
              </w:rPr>
              <w:t>Federación de Rusia, a excepción de las transacciones correspondientes al código 22800</w:t>
            </w:r>
          </w:p>
        </w:tc>
      </w:tr>
      <w:tr w:rsidR="008A49D5" w14:paraId="1BA0D878" w14:textId="77777777">
        <w:tc>
          <w:tcPr>
            <w:tcW w:w="623" w:type="dxa"/>
          </w:tcPr>
          <w:p w14:paraId="1BA0D875" w14:textId="77777777" w:rsidR="000218DA" w:rsidRPr="0068567F" w:rsidRDefault="00077830">
            <w:pPr>
              <w:pStyle w:val="ConsPlusNormal"/>
              <w:jc w:val="center"/>
            </w:pPr>
            <w:r w:rsidRPr="0068567F">
              <w:rPr>
                <w:lang w:bidi="es-ES"/>
              </w:rPr>
              <w:t>13</w:t>
            </w:r>
          </w:p>
        </w:tc>
        <w:tc>
          <w:tcPr>
            <w:tcW w:w="623" w:type="dxa"/>
          </w:tcPr>
          <w:p w14:paraId="1BA0D876" w14:textId="77777777" w:rsidR="000218DA" w:rsidRPr="0068567F" w:rsidRDefault="00077830">
            <w:pPr>
              <w:pStyle w:val="ConsPlusNormal"/>
              <w:jc w:val="center"/>
            </w:pPr>
            <w:r w:rsidRPr="0068567F">
              <w:rPr>
                <w:lang w:bidi="es-ES"/>
              </w:rPr>
              <w:t>900</w:t>
            </w:r>
          </w:p>
        </w:tc>
        <w:tc>
          <w:tcPr>
            <w:tcW w:w="7824" w:type="dxa"/>
          </w:tcPr>
          <w:p w14:paraId="1BA0D877" w14:textId="77777777" w:rsidR="000218DA" w:rsidRPr="0068567F" w:rsidRDefault="00077830">
            <w:pPr>
              <w:pStyle w:val="ConsPlusNormal"/>
              <w:jc w:val="both"/>
            </w:pPr>
            <w:r w:rsidRPr="0068567F">
              <w:rPr>
                <w:lang w:bidi="es-ES"/>
              </w:rPr>
              <w:t xml:space="preserve">Pagos de no residentes a favor de residentes vinculados con la devolución de fondos monetarios recibidos en exceso (erróneamente) por mercancías vendidas dentro </w:t>
            </w:r>
            <w:r w:rsidRPr="0068567F">
              <w:rPr>
                <w:lang w:bidi="es-ES"/>
              </w:rPr>
              <w:t>del territorio de la Federación de Rusia, a excepción de las transacciones correspondientes al código 23900</w:t>
            </w:r>
          </w:p>
        </w:tc>
      </w:tr>
      <w:tr w:rsidR="008A49D5" w14:paraId="1BA0D87B" w14:textId="77777777">
        <w:tc>
          <w:tcPr>
            <w:tcW w:w="1246" w:type="dxa"/>
            <w:gridSpan w:val="2"/>
          </w:tcPr>
          <w:p w14:paraId="1BA0D879" w14:textId="77777777" w:rsidR="000218DA" w:rsidRPr="0068567F" w:rsidRDefault="00077830">
            <w:pPr>
              <w:pStyle w:val="ConsPlusNormal"/>
              <w:jc w:val="center"/>
              <w:outlineLvl w:val="1"/>
            </w:pPr>
            <w:r w:rsidRPr="0068567F">
              <w:rPr>
                <w:lang w:bidi="es-ES"/>
              </w:rPr>
              <w:t>20</w:t>
            </w:r>
          </w:p>
        </w:tc>
        <w:tc>
          <w:tcPr>
            <w:tcW w:w="7824" w:type="dxa"/>
          </w:tcPr>
          <w:p w14:paraId="1BA0D87A" w14:textId="77777777" w:rsidR="000218DA" w:rsidRPr="0068567F" w:rsidRDefault="00077830">
            <w:pPr>
              <w:pStyle w:val="ConsPlusNormal"/>
              <w:jc w:val="center"/>
            </w:pPr>
            <w:r w:rsidRPr="0068567F">
              <w:rPr>
                <w:lang w:bidi="es-ES"/>
              </w:rPr>
              <w:t>Transacciones entre residentes y no residentes al realizar actividades de comercio exterior vinculadas con la realización de labores por los res</w:t>
            </w:r>
            <w:r w:rsidRPr="0068567F">
              <w:rPr>
                <w:lang w:bidi="es-ES"/>
              </w:rPr>
              <w:t xml:space="preserve">identes, prestación de servicios por residentes, facilitación de información y productos intelectuales, realizados por residentes e incluyendo los respectivos derechos exclusivos, además de los contratos de arrendamiento de bienes muebles e (o) inmuebles, </w:t>
            </w:r>
            <w:r w:rsidRPr="0068567F">
              <w:rPr>
                <w:lang w:bidi="es-ES"/>
              </w:rPr>
              <w:t>a excepción de los contratos de arrendamiento financiero (leasing)</w:t>
            </w:r>
          </w:p>
        </w:tc>
      </w:tr>
      <w:tr w:rsidR="008A49D5" w14:paraId="1BA0D87F" w14:textId="77777777">
        <w:tc>
          <w:tcPr>
            <w:tcW w:w="623" w:type="dxa"/>
          </w:tcPr>
          <w:p w14:paraId="1BA0D87C" w14:textId="77777777" w:rsidR="000218DA" w:rsidRPr="0068567F" w:rsidRDefault="00077830">
            <w:pPr>
              <w:pStyle w:val="ConsPlusNormal"/>
              <w:jc w:val="center"/>
            </w:pPr>
            <w:r w:rsidRPr="0068567F">
              <w:rPr>
                <w:lang w:bidi="es-ES"/>
              </w:rPr>
              <w:t>20</w:t>
            </w:r>
          </w:p>
        </w:tc>
        <w:tc>
          <w:tcPr>
            <w:tcW w:w="623" w:type="dxa"/>
          </w:tcPr>
          <w:p w14:paraId="1BA0D87D" w14:textId="77777777" w:rsidR="000218DA" w:rsidRPr="0068567F" w:rsidRDefault="00077830">
            <w:pPr>
              <w:pStyle w:val="ConsPlusNormal"/>
              <w:jc w:val="center"/>
            </w:pPr>
            <w:r w:rsidRPr="0068567F">
              <w:rPr>
                <w:lang w:bidi="es-ES"/>
              </w:rPr>
              <w:t>100</w:t>
            </w:r>
          </w:p>
        </w:tc>
        <w:tc>
          <w:tcPr>
            <w:tcW w:w="7824" w:type="dxa"/>
          </w:tcPr>
          <w:p w14:paraId="1BA0D87E" w14:textId="77777777" w:rsidR="000218DA" w:rsidRPr="0068567F" w:rsidRDefault="00077830">
            <w:pPr>
              <w:pStyle w:val="ConsPlusNormal"/>
              <w:jc w:val="both"/>
            </w:pPr>
            <w:r w:rsidRPr="0068567F">
              <w:rPr>
                <w:lang w:bidi="es-ES"/>
              </w:rPr>
              <w:t xml:space="preserve">Pagos de no residentes en forma de pago anticipado por realización de labores, prestación de servicios, facilitación de información y productos intelectuales, incluidos los </w:t>
            </w:r>
            <w:r w:rsidRPr="0068567F">
              <w:rPr>
                <w:lang w:bidi="es-ES"/>
              </w:rPr>
              <w:t>respectivos derechos exclusivos, efectuados por residentes, además de la realización de obligaciones indicadas por contratos de comisión (contrato de agencia, contrato de mandato), asimismo transacciones vinculadas con los pagos anticipados de honorarios a</w:t>
            </w:r>
            <w:r w:rsidRPr="0068567F">
              <w:rPr>
                <w:lang w:bidi="es-ES"/>
              </w:rPr>
              <w:t xml:space="preserve"> residentes administradores fiduciarios en base a contratos de administración fiduciaria de bienes, residentes agentes de bolsa en base a contratos de intermediación, residentes compañías de compensación en base a contratos de servicios de compensación (pa</w:t>
            </w:r>
            <w:r w:rsidRPr="0068567F">
              <w:rPr>
                <w:lang w:bidi="es-ES"/>
              </w:rPr>
              <w:t>gos anticipados), a excepción de las transacciones correspondientes al código 20400 y las correspondientes al grupo 22 de la presente Lista</w:t>
            </w:r>
          </w:p>
        </w:tc>
      </w:tr>
      <w:tr w:rsidR="008A49D5" w14:paraId="1BA0D883" w14:textId="77777777">
        <w:tc>
          <w:tcPr>
            <w:tcW w:w="623" w:type="dxa"/>
          </w:tcPr>
          <w:p w14:paraId="1BA0D880" w14:textId="77777777" w:rsidR="000218DA" w:rsidRPr="0068567F" w:rsidRDefault="00077830">
            <w:pPr>
              <w:pStyle w:val="ConsPlusNormal"/>
              <w:jc w:val="center"/>
            </w:pPr>
            <w:r w:rsidRPr="0068567F">
              <w:rPr>
                <w:lang w:bidi="es-ES"/>
              </w:rPr>
              <w:lastRenderedPageBreak/>
              <w:t>20</w:t>
            </w:r>
          </w:p>
        </w:tc>
        <w:tc>
          <w:tcPr>
            <w:tcW w:w="623" w:type="dxa"/>
          </w:tcPr>
          <w:p w14:paraId="1BA0D881" w14:textId="77777777" w:rsidR="000218DA" w:rsidRPr="0068567F" w:rsidRDefault="00077830">
            <w:pPr>
              <w:pStyle w:val="ConsPlusNormal"/>
              <w:jc w:val="center"/>
            </w:pPr>
            <w:r w:rsidRPr="0068567F">
              <w:rPr>
                <w:lang w:bidi="es-ES"/>
              </w:rPr>
              <w:t>200</w:t>
            </w:r>
          </w:p>
        </w:tc>
        <w:tc>
          <w:tcPr>
            <w:tcW w:w="7824" w:type="dxa"/>
          </w:tcPr>
          <w:p w14:paraId="1BA0D882" w14:textId="77777777" w:rsidR="000218DA" w:rsidRPr="0068567F" w:rsidRDefault="00077830">
            <w:pPr>
              <w:pStyle w:val="ConsPlusNormal"/>
              <w:jc w:val="both"/>
            </w:pPr>
            <w:r w:rsidRPr="0068567F">
              <w:rPr>
                <w:lang w:bidi="es-ES"/>
              </w:rPr>
              <w:t xml:space="preserve">Pagos de no residentes por labores realizadas, servicios prestados, información facilitada y productos </w:t>
            </w:r>
            <w:r w:rsidRPr="0068567F">
              <w:rPr>
                <w:lang w:bidi="es-ES"/>
              </w:rPr>
              <w:t>intelectuales, incluidos los respectivos derechos exclusivos, efectuados por residentes, además de la obligaciones realizadas indicadas por contratos de comisión (contrato de agencia, contrato de mandato), asimismo transacciones vinculadas con los pagos de</w:t>
            </w:r>
            <w:r w:rsidRPr="0068567F">
              <w:rPr>
                <w:lang w:bidi="es-ES"/>
              </w:rPr>
              <w:t xml:space="preserve"> honorarios a residentes administradores fiduciarios en base a contratos de administración fiduciaria de bienes, residentes agentes de bolsa en base a contratos de intermediación, residentes compañías de compensación en base a contratos de servicios de com</w:t>
            </w:r>
            <w:r w:rsidRPr="0068567F">
              <w:rPr>
                <w:lang w:bidi="es-ES"/>
              </w:rPr>
              <w:t>pensación (pagos aplazados), a excepción de las transacciones correspondientes al código 20400 y las correspondientes al grupo 22 de la presente Lista</w:t>
            </w:r>
          </w:p>
        </w:tc>
      </w:tr>
      <w:tr w:rsidR="008A49D5" w14:paraId="1BA0D887" w14:textId="77777777">
        <w:tc>
          <w:tcPr>
            <w:tcW w:w="623" w:type="dxa"/>
          </w:tcPr>
          <w:p w14:paraId="1BA0D884" w14:textId="77777777" w:rsidR="000218DA" w:rsidRPr="0068567F" w:rsidRDefault="00077830">
            <w:pPr>
              <w:pStyle w:val="ConsPlusNormal"/>
              <w:jc w:val="center"/>
            </w:pPr>
            <w:r w:rsidRPr="0068567F">
              <w:rPr>
                <w:lang w:bidi="es-ES"/>
              </w:rPr>
              <w:t>20</w:t>
            </w:r>
          </w:p>
        </w:tc>
        <w:tc>
          <w:tcPr>
            <w:tcW w:w="623" w:type="dxa"/>
          </w:tcPr>
          <w:p w14:paraId="1BA0D885" w14:textId="77777777" w:rsidR="000218DA" w:rsidRPr="0068567F" w:rsidRDefault="00077830">
            <w:pPr>
              <w:pStyle w:val="ConsPlusNormal"/>
              <w:jc w:val="center"/>
            </w:pPr>
            <w:r w:rsidRPr="0068567F">
              <w:rPr>
                <w:lang w:bidi="es-ES"/>
              </w:rPr>
              <w:t>300</w:t>
            </w:r>
          </w:p>
        </w:tc>
        <w:tc>
          <w:tcPr>
            <w:tcW w:w="7824" w:type="dxa"/>
          </w:tcPr>
          <w:p w14:paraId="1BA0D886" w14:textId="77777777" w:rsidR="000218DA" w:rsidRPr="0068567F" w:rsidRDefault="00077830">
            <w:pPr>
              <w:pStyle w:val="ConsPlusNormal"/>
              <w:jc w:val="both"/>
            </w:pPr>
            <w:r w:rsidRPr="0068567F">
              <w:rPr>
                <w:lang w:bidi="es-ES"/>
              </w:rPr>
              <w:t xml:space="preserve">Pagos de no residentes a favor de residentes por contratos de arrendamiento de bienes muebles e </w:t>
            </w:r>
            <w:r w:rsidRPr="0068567F">
              <w:rPr>
                <w:lang w:bidi="es-ES"/>
              </w:rPr>
              <w:t>(o) inmuebles, a excepción de los pagos por contratos de arrendamiento financiero (leasing)</w:t>
            </w:r>
          </w:p>
        </w:tc>
      </w:tr>
      <w:tr w:rsidR="008A49D5" w14:paraId="1BA0D88B" w14:textId="77777777">
        <w:tc>
          <w:tcPr>
            <w:tcW w:w="623" w:type="dxa"/>
          </w:tcPr>
          <w:p w14:paraId="1BA0D888" w14:textId="77777777" w:rsidR="000218DA" w:rsidRPr="0068567F" w:rsidRDefault="00077830">
            <w:pPr>
              <w:pStyle w:val="ConsPlusNormal"/>
              <w:jc w:val="center"/>
            </w:pPr>
            <w:r w:rsidRPr="0068567F">
              <w:rPr>
                <w:lang w:bidi="es-ES"/>
              </w:rPr>
              <w:t>20</w:t>
            </w:r>
          </w:p>
        </w:tc>
        <w:tc>
          <w:tcPr>
            <w:tcW w:w="623" w:type="dxa"/>
          </w:tcPr>
          <w:p w14:paraId="1BA0D889" w14:textId="77777777" w:rsidR="000218DA" w:rsidRPr="0068567F" w:rsidRDefault="00077830">
            <w:pPr>
              <w:pStyle w:val="ConsPlusNormal"/>
              <w:jc w:val="center"/>
            </w:pPr>
            <w:r w:rsidRPr="0068567F">
              <w:rPr>
                <w:lang w:bidi="es-ES"/>
              </w:rPr>
              <w:t>400</w:t>
            </w:r>
          </w:p>
        </w:tc>
        <w:tc>
          <w:tcPr>
            <w:tcW w:w="7824" w:type="dxa"/>
          </w:tcPr>
          <w:p w14:paraId="1BA0D88A" w14:textId="77777777" w:rsidR="000218DA" w:rsidRPr="0068567F" w:rsidRDefault="00077830">
            <w:pPr>
              <w:pStyle w:val="ConsPlusNormal"/>
              <w:jc w:val="both"/>
            </w:pPr>
            <w:r w:rsidRPr="0068567F">
              <w:rPr>
                <w:lang w:bidi="es-ES"/>
              </w:rPr>
              <w:t>Pagos de no residentes comitentes (mandante, poderdante) a favor de residentes comisionistas (agente, representante) vinculados con la compra a favor del no</w:t>
            </w:r>
            <w:r w:rsidRPr="0068567F">
              <w:rPr>
                <w:lang w:bidi="es-ES"/>
              </w:rPr>
              <w:t xml:space="preserve"> residente de mercancías, labores, servicios, información y productos intelectuales, incluidos los respectivos derechos exclusivos, de terceros conforme a contratos de comisión (contrato de agencia, contrato de mandato), a excepción de las transacciones co</w:t>
            </w:r>
            <w:r w:rsidRPr="0068567F">
              <w:rPr>
                <w:lang w:bidi="es-ES"/>
              </w:rPr>
              <w:t>rrespondientes al grupo 58 de la presente Lista</w:t>
            </w:r>
          </w:p>
        </w:tc>
      </w:tr>
      <w:tr w:rsidR="008A49D5" w14:paraId="1BA0D88F" w14:textId="77777777">
        <w:tc>
          <w:tcPr>
            <w:tcW w:w="623" w:type="dxa"/>
          </w:tcPr>
          <w:p w14:paraId="1BA0D88C" w14:textId="77777777" w:rsidR="000218DA" w:rsidRPr="0068567F" w:rsidRDefault="00077830">
            <w:pPr>
              <w:pStyle w:val="ConsPlusNormal"/>
              <w:jc w:val="center"/>
            </w:pPr>
            <w:r w:rsidRPr="0068567F">
              <w:rPr>
                <w:lang w:bidi="es-ES"/>
              </w:rPr>
              <w:t>20</w:t>
            </w:r>
          </w:p>
        </w:tc>
        <w:tc>
          <w:tcPr>
            <w:tcW w:w="623" w:type="dxa"/>
          </w:tcPr>
          <w:p w14:paraId="1BA0D88D" w14:textId="77777777" w:rsidR="000218DA" w:rsidRPr="0068567F" w:rsidRDefault="00077830">
            <w:pPr>
              <w:pStyle w:val="ConsPlusNormal"/>
              <w:jc w:val="center"/>
            </w:pPr>
            <w:r w:rsidRPr="0068567F">
              <w:rPr>
                <w:lang w:bidi="es-ES"/>
              </w:rPr>
              <w:t>500</w:t>
            </w:r>
          </w:p>
        </w:tc>
        <w:tc>
          <w:tcPr>
            <w:tcW w:w="7824" w:type="dxa"/>
          </w:tcPr>
          <w:p w14:paraId="1BA0D88E" w14:textId="77777777" w:rsidR="000218DA" w:rsidRPr="0068567F" w:rsidRDefault="00077830">
            <w:pPr>
              <w:pStyle w:val="ConsPlusNormal"/>
              <w:jc w:val="both"/>
            </w:pPr>
            <w:r w:rsidRPr="0068567F">
              <w:rPr>
                <w:lang w:bidi="es-ES"/>
              </w:rPr>
              <w:t>Pagos de residentes comisionistas (agente, representante) a favor de no residentes comitentes (mandante, poderdante) vinculados con la prestación por parte del residente de servicios de venta a tercer</w:t>
            </w:r>
            <w:r w:rsidRPr="0068567F">
              <w:rPr>
                <w:lang w:bidi="es-ES"/>
              </w:rPr>
              <w:t>os de mercancías, labores, servicios, información y productos intelectuales, incluidos los respectivos derechos exclusivos, de los no residentes conforme a contratos de comisión (contrato de agencia, contrato de mandato), a excepción de las transacciones c</w:t>
            </w:r>
            <w:r w:rsidRPr="0068567F">
              <w:rPr>
                <w:lang w:bidi="es-ES"/>
              </w:rPr>
              <w:t>orrespondientes al grupo 58 de la presente Lista</w:t>
            </w:r>
          </w:p>
        </w:tc>
      </w:tr>
      <w:tr w:rsidR="008A49D5" w14:paraId="1BA0D893" w14:textId="77777777">
        <w:tc>
          <w:tcPr>
            <w:tcW w:w="623" w:type="dxa"/>
          </w:tcPr>
          <w:p w14:paraId="1BA0D890" w14:textId="77777777" w:rsidR="000218DA" w:rsidRPr="0068567F" w:rsidRDefault="00077830">
            <w:pPr>
              <w:pStyle w:val="ConsPlusNormal"/>
              <w:jc w:val="center"/>
            </w:pPr>
            <w:r w:rsidRPr="0068567F">
              <w:rPr>
                <w:lang w:bidi="es-ES"/>
              </w:rPr>
              <w:t>20</w:t>
            </w:r>
          </w:p>
        </w:tc>
        <w:tc>
          <w:tcPr>
            <w:tcW w:w="623" w:type="dxa"/>
          </w:tcPr>
          <w:p w14:paraId="1BA0D891" w14:textId="77777777" w:rsidR="000218DA" w:rsidRPr="0068567F" w:rsidRDefault="00077830">
            <w:pPr>
              <w:pStyle w:val="ConsPlusNormal"/>
              <w:jc w:val="center"/>
            </w:pPr>
            <w:r w:rsidRPr="0068567F">
              <w:rPr>
                <w:lang w:bidi="es-ES"/>
              </w:rPr>
              <w:t>800</w:t>
            </w:r>
          </w:p>
        </w:tc>
        <w:tc>
          <w:tcPr>
            <w:tcW w:w="7824" w:type="dxa"/>
          </w:tcPr>
          <w:p w14:paraId="1BA0D892" w14:textId="77777777" w:rsidR="000218DA" w:rsidRPr="0068567F" w:rsidRDefault="00077830">
            <w:pPr>
              <w:pStyle w:val="ConsPlusNormal"/>
              <w:jc w:val="both"/>
            </w:pPr>
            <w:r w:rsidRPr="0068567F">
              <w:rPr>
                <w:lang w:bidi="es-ES"/>
              </w:rPr>
              <w:t>Pagos de residentes a favor de no residentes vinculados con la devolución de fondos monetarios recibidos en exceso (erróneamente) por labores realizadas por el residente, servicios prestados, informa</w:t>
            </w:r>
            <w:r w:rsidRPr="0068567F">
              <w:rPr>
                <w:lang w:bidi="es-ES"/>
              </w:rPr>
              <w:t>ción facilitada y productos intelectuales, incluidos los respectivos derechos exclusivos, a excepción de las transacciones correspondientes a los grupos 22 y 58 de la presente Lista</w:t>
            </w:r>
          </w:p>
        </w:tc>
      </w:tr>
      <w:tr w:rsidR="008A49D5" w14:paraId="1BA0D896" w14:textId="77777777">
        <w:tc>
          <w:tcPr>
            <w:tcW w:w="1246" w:type="dxa"/>
            <w:gridSpan w:val="2"/>
          </w:tcPr>
          <w:p w14:paraId="1BA0D894" w14:textId="77777777" w:rsidR="000218DA" w:rsidRPr="0068567F" w:rsidRDefault="00077830">
            <w:pPr>
              <w:pStyle w:val="ConsPlusNormal"/>
              <w:jc w:val="center"/>
              <w:outlineLvl w:val="1"/>
            </w:pPr>
            <w:r w:rsidRPr="0068567F">
              <w:rPr>
                <w:lang w:bidi="es-ES"/>
              </w:rPr>
              <w:t>21</w:t>
            </w:r>
          </w:p>
        </w:tc>
        <w:tc>
          <w:tcPr>
            <w:tcW w:w="7824" w:type="dxa"/>
          </w:tcPr>
          <w:p w14:paraId="1BA0D895" w14:textId="77777777" w:rsidR="000218DA" w:rsidRPr="0068567F" w:rsidRDefault="00077830">
            <w:pPr>
              <w:pStyle w:val="ConsPlusNormal"/>
              <w:jc w:val="center"/>
            </w:pPr>
            <w:r w:rsidRPr="0068567F">
              <w:rPr>
                <w:lang w:bidi="es-ES"/>
              </w:rPr>
              <w:t>Transacciones entre residentes y no residentes al realizar actividades</w:t>
            </w:r>
            <w:r w:rsidRPr="0068567F">
              <w:rPr>
                <w:lang w:bidi="es-ES"/>
              </w:rPr>
              <w:t xml:space="preserve"> de comercio exterior vinculadas con la realización de labores por los no residentes, prestación de servicios por los no residentes, facilitación de información y productos intelectuales, realizados por los no residentes e incluidos los respectivos derecho</w:t>
            </w:r>
            <w:r w:rsidRPr="0068567F">
              <w:rPr>
                <w:lang w:bidi="es-ES"/>
              </w:rPr>
              <w:t>s exclusivos, además de los contratos de arrendamiento de bienes muebles e (o) inmuebles, a excepción de los contratos de arrendamiento financiero (leasing)</w:t>
            </w:r>
          </w:p>
        </w:tc>
      </w:tr>
      <w:tr w:rsidR="008A49D5" w14:paraId="1BA0D89A" w14:textId="77777777">
        <w:tc>
          <w:tcPr>
            <w:tcW w:w="623" w:type="dxa"/>
          </w:tcPr>
          <w:p w14:paraId="1BA0D897" w14:textId="77777777" w:rsidR="000218DA" w:rsidRPr="0068567F" w:rsidRDefault="00077830">
            <w:pPr>
              <w:pStyle w:val="ConsPlusNormal"/>
              <w:jc w:val="center"/>
            </w:pPr>
            <w:r w:rsidRPr="0068567F">
              <w:rPr>
                <w:lang w:bidi="es-ES"/>
              </w:rPr>
              <w:t>21</w:t>
            </w:r>
          </w:p>
        </w:tc>
        <w:tc>
          <w:tcPr>
            <w:tcW w:w="623" w:type="dxa"/>
          </w:tcPr>
          <w:p w14:paraId="1BA0D898" w14:textId="77777777" w:rsidR="000218DA" w:rsidRPr="0068567F" w:rsidRDefault="00077830">
            <w:pPr>
              <w:pStyle w:val="ConsPlusNormal"/>
              <w:jc w:val="center"/>
            </w:pPr>
            <w:r w:rsidRPr="0068567F">
              <w:rPr>
                <w:lang w:bidi="es-ES"/>
              </w:rPr>
              <w:t>100</w:t>
            </w:r>
          </w:p>
        </w:tc>
        <w:tc>
          <w:tcPr>
            <w:tcW w:w="7824" w:type="dxa"/>
          </w:tcPr>
          <w:p w14:paraId="1BA0D899" w14:textId="77777777" w:rsidR="000218DA" w:rsidRPr="0068567F" w:rsidRDefault="00077830">
            <w:pPr>
              <w:pStyle w:val="ConsPlusNormal"/>
              <w:jc w:val="both"/>
            </w:pPr>
            <w:r w:rsidRPr="0068567F">
              <w:rPr>
                <w:lang w:bidi="es-ES"/>
              </w:rPr>
              <w:t>Pagos de residentes en forma de pago anticipado por la realización de labores, prestación d</w:t>
            </w:r>
            <w:r w:rsidRPr="0068567F">
              <w:rPr>
                <w:lang w:bidi="es-ES"/>
              </w:rPr>
              <w:t>e servicios, facilitación de información y productos intelectuales, incluidos los respectivos derechos exclusivos, efectuados por los no residentes, además de la realización de obligaciones indicadas por contratos de comisión (contrato de agencia, contrato</w:t>
            </w:r>
            <w:r w:rsidRPr="0068567F">
              <w:rPr>
                <w:lang w:bidi="es-ES"/>
              </w:rPr>
              <w:t xml:space="preserve"> de mandato), asimismo transacciones vinculadas con los pagos anticipados de honorarios a no residentes administradores fiduciarios en base a contratos de administración fiduciaria de bienes, no residentes agentes de bolsa en base a contratos de intermedia</w:t>
            </w:r>
            <w:r w:rsidRPr="0068567F">
              <w:rPr>
                <w:lang w:bidi="es-ES"/>
              </w:rPr>
              <w:t>ción, no residentes compañías de compensación en base a contratos de servicios de compensación (pagos anticipados), a excepción de las transacciones correspondientes al código 21400 y las correspondientes al grupo 23 de la presente Lista</w:t>
            </w:r>
          </w:p>
        </w:tc>
      </w:tr>
      <w:tr w:rsidR="008A49D5" w14:paraId="1BA0D89E" w14:textId="77777777">
        <w:tc>
          <w:tcPr>
            <w:tcW w:w="623" w:type="dxa"/>
          </w:tcPr>
          <w:p w14:paraId="1BA0D89B" w14:textId="77777777" w:rsidR="000218DA" w:rsidRPr="0068567F" w:rsidRDefault="00077830">
            <w:pPr>
              <w:pStyle w:val="ConsPlusNormal"/>
              <w:jc w:val="center"/>
            </w:pPr>
            <w:r w:rsidRPr="0068567F">
              <w:rPr>
                <w:lang w:bidi="es-ES"/>
              </w:rPr>
              <w:lastRenderedPageBreak/>
              <w:t>21</w:t>
            </w:r>
          </w:p>
        </w:tc>
        <w:tc>
          <w:tcPr>
            <w:tcW w:w="623" w:type="dxa"/>
          </w:tcPr>
          <w:p w14:paraId="1BA0D89C" w14:textId="77777777" w:rsidR="000218DA" w:rsidRPr="0068567F" w:rsidRDefault="00077830">
            <w:pPr>
              <w:pStyle w:val="ConsPlusNormal"/>
              <w:jc w:val="center"/>
            </w:pPr>
            <w:r w:rsidRPr="0068567F">
              <w:rPr>
                <w:lang w:bidi="es-ES"/>
              </w:rPr>
              <w:t>200</w:t>
            </w:r>
          </w:p>
        </w:tc>
        <w:tc>
          <w:tcPr>
            <w:tcW w:w="7824" w:type="dxa"/>
          </w:tcPr>
          <w:p w14:paraId="1BA0D89D" w14:textId="77777777" w:rsidR="000218DA" w:rsidRPr="0068567F" w:rsidRDefault="00077830">
            <w:pPr>
              <w:pStyle w:val="ConsPlusNormal"/>
              <w:jc w:val="both"/>
            </w:pPr>
            <w:r w:rsidRPr="0068567F">
              <w:rPr>
                <w:lang w:bidi="es-ES"/>
              </w:rPr>
              <w:t>Pagos de r</w:t>
            </w:r>
            <w:r w:rsidRPr="0068567F">
              <w:rPr>
                <w:lang w:bidi="es-ES"/>
              </w:rPr>
              <w:t>esidentes por labores realizadas, servicios prestados, información facilitada y productos intelectuales, incluidos los respectivos derechos exclusivos, efectuados por no residentes, además de la obligaciones realizadas indicadas por contratos de comisión (</w:t>
            </w:r>
            <w:r w:rsidRPr="0068567F">
              <w:rPr>
                <w:lang w:bidi="es-ES"/>
              </w:rPr>
              <w:t>contrato de agencia, contrato de mandato), asimismo transacciones vinculadas con los pagos de honorarios a no residentes administradores fiduciarios en base a contratos de administración fiduciaria de bienes, no residentes agentes de bolsa en base a contra</w:t>
            </w:r>
            <w:r w:rsidRPr="0068567F">
              <w:rPr>
                <w:lang w:bidi="es-ES"/>
              </w:rPr>
              <w:t>tos de intermediación, no residentes compañías de compensación en base a contratos de servicios de compensación (pagos aplazados), a excepción de las transacciones correspondientes al código 21400 y las correspondientes al grupo 23 de la presente Lista</w:t>
            </w:r>
          </w:p>
        </w:tc>
      </w:tr>
      <w:tr w:rsidR="008A49D5" w14:paraId="1BA0D8A2" w14:textId="77777777">
        <w:tc>
          <w:tcPr>
            <w:tcW w:w="623" w:type="dxa"/>
          </w:tcPr>
          <w:p w14:paraId="1BA0D89F" w14:textId="77777777" w:rsidR="000218DA" w:rsidRPr="0068567F" w:rsidRDefault="00077830">
            <w:pPr>
              <w:pStyle w:val="ConsPlusNormal"/>
              <w:jc w:val="center"/>
            </w:pPr>
            <w:r w:rsidRPr="0068567F">
              <w:rPr>
                <w:lang w:bidi="es-ES"/>
              </w:rPr>
              <w:t>21</w:t>
            </w:r>
          </w:p>
        </w:tc>
        <w:tc>
          <w:tcPr>
            <w:tcW w:w="623" w:type="dxa"/>
          </w:tcPr>
          <w:p w14:paraId="1BA0D8A0" w14:textId="77777777" w:rsidR="000218DA" w:rsidRPr="0068567F" w:rsidRDefault="00077830">
            <w:pPr>
              <w:pStyle w:val="ConsPlusNormal"/>
              <w:jc w:val="center"/>
            </w:pPr>
            <w:r w:rsidRPr="0068567F">
              <w:rPr>
                <w:lang w:bidi="es-ES"/>
              </w:rPr>
              <w:t>300</w:t>
            </w:r>
          </w:p>
        </w:tc>
        <w:tc>
          <w:tcPr>
            <w:tcW w:w="7824" w:type="dxa"/>
          </w:tcPr>
          <w:p w14:paraId="1BA0D8A1" w14:textId="77777777" w:rsidR="000218DA" w:rsidRPr="0068567F" w:rsidRDefault="00077830">
            <w:pPr>
              <w:pStyle w:val="ConsPlusNormal"/>
              <w:jc w:val="both"/>
            </w:pPr>
            <w:r w:rsidRPr="0068567F">
              <w:rPr>
                <w:lang w:bidi="es-ES"/>
              </w:rPr>
              <w:t>Pagos de residentes a favor de no residentes por contratos de arrendamiento de bienes muebles e (o) inmuebles, a excepción de los pagos por contratos de arrendamiento financiero (leasing)</w:t>
            </w:r>
          </w:p>
        </w:tc>
      </w:tr>
      <w:tr w:rsidR="008A49D5" w14:paraId="1BA0D8A6" w14:textId="77777777">
        <w:tc>
          <w:tcPr>
            <w:tcW w:w="623" w:type="dxa"/>
          </w:tcPr>
          <w:p w14:paraId="1BA0D8A3" w14:textId="77777777" w:rsidR="000218DA" w:rsidRPr="0068567F" w:rsidRDefault="00077830">
            <w:pPr>
              <w:pStyle w:val="ConsPlusNormal"/>
              <w:jc w:val="center"/>
            </w:pPr>
            <w:r w:rsidRPr="0068567F">
              <w:rPr>
                <w:lang w:bidi="es-ES"/>
              </w:rPr>
              <w:t>21</w:t>
            </w:r>
          </w:p>
        </w:tc>
        <w:tc>
          <w:tcPr>
            <w:tcW w:w="623" w:type="dxa"/>
          </w:tcPr>
          <w:p w14:paraId="1BA0D8A4" w14:textId="77777777" w:rsidR="000218DA" w:rsidRPr="0068567F" w:rsidRDefault="00077830">
            <w:pPr>
              <w:pStyle w:val="ConsPlusNormal"/>
              <w:jc w:val="center"/>
            </w:pPr>
            <w:r w:rsidRPr="0068567F">
              <w:rPr>
                <w:lang w:bidi="es-ES"/>
              </w:rPr>
              <w:t>400</w:t>
            </w:r>
          </w:p>
        </w:tc>
        <w:tc>
          <w:tcPr>
            <w:tcW w:w="7824" w:type="dxa"/>
          </w:tcPr>
          <w:p w14:paraId="1BA0D8A5" w14:textId="77777777" w:rsidR="000218DA" w:rsidRPr="0068567F" w:rsidRDefault="00077830">
            <w:pPr>
              <w:pStyle w:val="ConsPlusNormal"/>
              <w:jc w:val="both"/>
            </w:pPr>
            <w:r w:rsidRPr="0068567F">
              <w:rPr>
                <w:lang w:bidi="es-ES"/>
              </w:rPr>
              <w:t>Pagos de residentes comitentes (mandante, poderdante) a</w:t>
            </w:r>
            <w:r w:rsidRPr="0068567F">
              <w:rPr>
                <w:lang w:bidi="es-ES"/>
              </w:rPr>
              <w:t xml:space="preserve"> favor de no residentes comisionistas (agente, representante) vinculados con la compra a favor del residente de mercancías, labores, servicios, información y productos intelectuales, incluidos los respectivos derechos exclusivos, de terceros conforme a con</w:t>
            </w:r>
            <w:r w:rsidRPr="0068567F">
              <w:rPr>
                <w:lang w:bidi="es-ES"/>
              </w:rPr>
              <w:t>tratos de comisión (contrato de agencia, contrato de mandato), a excepción de las transacciones correspondientes al grupo 58 de la presente Lista</w:t>
            </w:r>
          </w:p>
        </w:tc>
      </w:tr>
      <w:tr w:rsidR="008A49D5" w14:paraId="1BA0D8AA" w14:textId="77777777">
        <w:tc>
          <w:tcPr>
            <w:tcW w:w="623" w:type="dxa"/>
          </w:tcPr>
          <w:p w14:paraId="1BA0D8A7" w14:textId="77777777" w:rsidR="000218DA" w:rsidRPr="0068567F" w:rsidRDefault="00077830">
            <w:pPr>
              <w:pStyle w:val="ConsPlusNormal"/>
              <w:jc w:val="center"/>
            </w:pPr>
            <w:r w:rsidRPr="0068567F">
              <w:rPr>
                <w:lang w:bidi="es-ES"/>
              </w:rPr>
              <w:t>21</w:t>
            </w:r>
          </w:p>
        </w:tc>
        <w:tc>
          <w:tcPr>
            <w:tcW w:w="623" w:type="dxa"/>
          </w:tcPr>
          <w:p w14:paraId="1BA0D8A8" w14:textId="77777777" w:rsidR="000218DA" w:rsidRPr="0068567F" w:rsidRDefault="00077830">
            <w:pPr>
              <w:pStyle w:val="ConsPlusNormal"/>
              <w:jc w:val="center"/>
            </w:pPr>
            <w:r w:rsidRPr="0068567F">
              <w:rPr>
                <w:lang w:bidi="es-ES"/>
              </w:rPr>
              <w:t>500</w:t>
            </w:r>
          </w:p>
        </w:tc>
        <w:tc>
          <w:tcPr>
            <w:tcW w:w="7824" w:type="dxa"/>
          </w:tcPr>
          <w:p w14:paraId="1BA0D8A9" w14:textId="77777777" w:rsidR="000218DA" w:rsidRPr="0068567F" w:rsidRDefault="00077830">
            <w:pPr>
              <w:pStyle w:val="ConsPlusNormal"/>
              <w:jc w:val="both"/>
            </w:pPr>
            <w:r w:rsidRPr="0068567F">
              <w:rPr>
                <w:lang w:bidi="es-ES"/>
              </w:rPr>
              <w:t>Pagos de no residentes comisionistas (agente, representante) a favor de residentes comitentes (mandant</w:t>
            </w:r>
            <w:r w:rsidRPr="0068567F">
              <w:rPr>
                <w:lang w:bidi="es-ES"/>
              </w:rPr>
              <w:t>e, poderdante) vinculados con la prestación por parte del no residente de servicios de venta a terceros de mercancías, labores, servicios, información y productos intelectuales, incluidos los respectivos derechos exclusivos, del residente conforme a contra</w:t>
            </w:r>
            <w:r w:rsidRPr="0068567F">
              <w:rPr>
                <w:lang w:bidi="es-ES"/>
              </w:rPr>
              <w:t>tos de comisión (contrato de agencia, contrato de mandato), a excepción de las transacciones correspondientes al grupo 58 de la presente Lista</w:t>
            </w:r>
          </w:p>
        </w:tc>
      </w:tr>
      <w:tr w:rsidR="008A49D5" w14:paraId="1BA0D8AE" w14:textId="77777777">
        <w:tc>
          <w:tcPr>
            <w:tcW w:w="623" w:type="dxa"/>
          </w:tcPr>
          <w:p w14:paraId="1BA0D8AB" w14:textId="77777777" w:rsidR="000218DA" w:rsidRPr="0068567F" w:rsidRDefault="00077830">
            <w:pPr>
              <w:pStyle w:val="ConsPlusNormal"/>
              <w:jc w:val="center"/>
            </w:pPr>
            <w:r w:rsidRPr="0068567F">
              <w:rPr>
                <w:lang w:bidi="es-ES"/>
              </w:rPr>
              <w:t>21</w:t>
            </w:r>
          </w:p>
        </w:tc>
        <w:tc>
          <w:tcPr>
            <w:tcW w:w="623" w:type="dxa"/>
          </w:tcPr>
          <w:p w14:paraId="1BA0D8AC" w14:textId="77777777" w:rsidR="000218DA" w:rsidRPr="0068567F" w:rsidRDefault="00077830">
            <w:pPr>
              <w:pStyle w:val="ConsPlusNormal"/>
              <w:jc w:val="center"/>
            </w:pPr>
            <w:r w:rsidRPr="0068567F">
              <w:rPr>
                <w:lang w:bidi="es-ES"/>
              </w:rPr>
              <w:t>900</w:t>
            </w:r>
          </w:p>
        </w:tc>
        <w:tc>
          <w:tcPr>
            <w:tcW w:w="7824" w:type="dxa"/>
          </w:tcPr>
          <w:p w14:paraId="1BA0D8AD" w14:textId="77777777" w:rsidR="000218DA" w:rsidRPr="0068567F" w:rsidRDefault="00077830">
            <w:pPr>
              <w:pStyle w:val="ConsPlusNormal"/>
              <w:jc w:val="both"/>
            </w:pPr>
            <w:r w:rsidRPr="0068567F">
              <w:rPr>
                <w:lang w:bidi="es-ES"/>
              </w:rPr>
              <w:t xml:space="preserve">Pagos de no residentes a favor de residentes vinculados con la devolución de fondos monetarios recibidos </w:t>
            </w:r>
            <w:r w:rsidRPr="0068567F">
              <w:rPr>
                <w:lang w:bidi="es-ES"/>
              </w:rPr>
              <w:t>en exceso (erróneamente) por labores realizadas por el no residente, servicios prestados, información facilitada y productos intelectuales, incluidos los respectivos derechos exclusivos, a excepción de las transacciones correspondientes a los grupos 23 y 5</w:t>
            </w:r>
            <w:r w:rsidRPr="0068567F">
              <w:rPr>
                <w:lang w:bidi="es-ES"/>
              </w:rPr>
              <w:t>8 de la presente Lista</w:t>
            </w:r>
          </w:p>
        </w:tc>
      </w:tr>
      <w:tr w:rsidR="008A49D5" w14:paraId="1BA0D8B1" w14:textId="77777777">
        <w:tc>
          <w:tcPr>
            <w:tcW w:w="1246" w:type="dxa"/>
            <w:gridSpan w:val="2"/>
          </w:tcPr>
          <w:p w14:paraId="1BA0D8AF" w14:textId="77777777" w:rsidR="000218DA" w:rsidRPr="0068567F" w:rsidRDefault="00077830">
            <w:pPr>
              <w:pStyle w:val="ConsPlusNormal"/>
              <w:jc w:val="center"/>
              <w:outlineLvl w:val="1"/>
            </w:pPr>
            <w:bookmarkStart w:id="5" w:name="P717"/>
            <w:bookmarkEnd w:id="5"/>
            <w:r w:rsidRPr="0068567F">
              <w:rPr>
                <w:lang w:bidi="es-ES"/>
              </w:rPr>
              <w:t>22</w:t>
            </w:r>
          </w:p>
        </w:tc>
        <w:tc>
          <w:tcPr>
            <w:tcW w:w="7824" w:type="dxa"/>
          </w:tcPr>
          <w:p w14:paraId="1BA0D8B0" w14:textId="77777777" w:rsidR="000218DA" w:rsidRPr="0068567F" w:rsidRDefault="00077830">
            <w:pPr>
              <w:pStyle w:val="ConsPlusNormal"/>
              <w:jc w:val="center"/>
            </w:pPr>
            <w:r w:rsidRPr="0068567F">
              <w:rPr>
                <w:lang w:bidi="es-ES"/>
              </w:rPr>
              <w:t xml:space="preserve">Transacciones entre residentes y no residentes vinculadas con la entrega de mercancías por el residente, realización de labores por el residente, prestación de servicios por el residente, facilitación de información y productos </w:t>
            </w:r>
            <w:r w:rsidRPr="0068567F">
              <w:rPr>
                <w:lang w:bidi="es-ES"/>
              </w:rPr>
              <w:t>intelectuales, realizados por residentes e incluyendo los respectivos derechos exclusivos en base a contratos de tipo mixto &lt;1&gt;</w:t>
            </w:r>
          </w:p>
        </w:tc>
      </w:tr>
      <w:tr w:rsidR="008A49D5" w14:paraId="1BA0D8B5" w14:textId="77777777">
        <w:tc>
          <w:tcPr>
            <w:tcW w:w="623" w:type="dxa"/>
          </w:tcPr>
          <w:p w14:paraId="1BA0D8B2" w14:textId="77777777" w:rsidR="000218DA" w:rsidRPr="0068567F" w:rsidRDefault="00077830">
            <w:pPr>
              <w:pStyle w:val="ConsPlusNormal"/>
              <w:jc w:val="center"/>
            </w:pPr>
            <w:r w:rsidRPr="0068567F">
              <w:rPr>
                <w:lang w:bidi="es-ES"/>
              </w:rPr>
              <w:t>22</w:t>
            </w:r>
          </w:p>
        </w:tc>
        <w:tc>
          <w:tcPr>
            <w:tcW w:w="623" w:type="dxa"/>
          </w:tcPr>
          <w:p w14:paraId="1BA0D8B3" w14:textId="77777777" w:rsidR="000218DA" w:rsidRPr="0068567F" w:rsidRDefault="00077830">
            <w:pPr>
              <w:pStyle w:val="ConsPlusNormal"/>
              <w:jc w:val="center"/>
            </w:pPr>
            <w:r w:rsidRPr="0068567F">
              <w:rPr>
                <w:lang w:bidi="es-ES"/>
              </w:rPr>
              <w:t>100</w:t>
            </w:r>
          </w:p>
        </w:tc>
        <w:tc>
          <w:tcPr>
            <w:tcW w:w="7824" w:type="dxa"/>
          </w:tcPr>
          <w:p w14:paraId="1BA0D8B4" w14:textId="77777777" w:rsidR="000218DA" w:rsidRPr="0068567F" w:rsidRDefault="00077830">
            <w:pPr>
              <w:pStyle w:val="ConsPlusNormal"/>
              <w:jc w:val="both"/>
            </w:pPr>
            <w:r w:rsidRPr="0068567F">
              <w:rPr>
                <w:lang w:bidi="es-ES"/>
              </w:rPr>
              <w:t>Pagos de no residentes, incluidos los comitentes (mandantes, poderdantes), en calidad de pago anticipado a residentes, i</w:t>
            </w:r>
            <w:r w:rsidRPr="0068567F">
              <w:rPr>
                <w:lang w:bidi="es-ES"/>
              </w:rPr>
              <w:t>ncluidos los comisionistas (agentes, representantes), por mercancías exportadas de la Federación de Rusia, labores efectuadas, servicios prestados, información facilitada y productos intelectuales, incluidos los respectivos derechos exclusivos, (pago antic</w:t>
            </w:r>
            <w:r w:rsidRPr="0068567F">
              <w:rPr>
                <w:lang w:bidi="es-ES"/>
              </w:rPr>
              <w:t>ipado), a excepción de las transacciones correspondientes a los códigos 20100 y 22110</w:t>
            </w:r>
          </w:p>
        </w:tc>
      </w:tr>
      <w:tr w:rsidR="008A49D5" w14:paraId="1BA0D8B9" w14:textId="77777777">
        <w:tc>
          <w:tcPr>
            <w:tcW w:w="623" w:type="dxa"/>
          </w:tcPr>
          <w:p w14:paraId="1BA0D8B6" w14:textId="77777777" w:rsidR="000218DA" w:rsidRPr="0068567F" w:rsidRDefault="00077830">
            <w:pPr>
              <w:pStyle w:val="ConsPlusNormal"/>
              <w:jc w:val="center"/>
            </w:pPr>
            <w:r w:rsidRPr="0068567F">
              <w:rPr>
                <w:lang w:bidi="es-ES"/>
              </w:rPr>
              <w:t>22</w:t>
            </w:r>
          </w:p>
        </w:tc>
        <w:tc>
          <w:tcPr>
            <w:tcW w:w="623" w:type="dxa"/>
          </w:tcPr>
          <w:p w14:paraId="1BA0D8B7" w14:textId="77777777" w:rsidR="000218DA" w:rsidRPr="0068567F" w:rsidRDefault="00077830">
            <w:pPr>
              <w:pStyle w:val="ConsPlusNormal"/>
              <w:jc w:val="center"/>
            </w:pPr>
            <w:r w:rsidRPr="0068567F">
              <w:rPr>
                <w:lang w:bidi="es-ES"/>
              </w:rPr>
              <w:t>110</w:t>
            </w:r>
          </w:p>
        </w:tc>
        <w:tc>
          <w:tcPr>
            <w:tcW w:w="7824" w:type="dxa"/>
          </w:tcPr>
          <w:p w14:paraId="1BA0D8B8" w14:textId="77777777" w:rsidR="000218DA" w:rsidRPr="0068567F" w:rsidRDefault="00077830">
            <w:pPr>
              <w:pStyle w:val="ConsPlusNormal"/>
              <w:jc w:val="both"/>
            </w:pPr>
            <w:r w:rsidRPr="0068567F">
              <w:rPr>
                <w:lang w:bidi="es-ES"/>
              </w:rPr>
              <w:t xml:space="preserve">Pagos de no residentes en calidad de pago anticipado a residentes por mercancías suministradas, labores efectuadas, servicios prestados, información facilitada y </w:t>
            </w:r>
            <w:r w:rsidRPr="0068567F">
              <w:rPr>
                <w:lang w:bidi="es-ES"/>
              </w:rPr>
              <w:t>productos intelectuales, incluidos los respectivos derechos exclusivos, en base a contratos indicados en el inciso 4.1.2 del apartado 4.1 de la presente Instrucción (pago anticipado)</w:t>
            </w:r>
          </w:p>
        </w:tc>
      </w:tr>
      <w:tr w:rsidR="008A49D5" w14:paraId="1BA0D8BD" w14:textId="77777777">
        <w:tc>
          <w:tcPr>
            <w:tcW w:w="623" w:type="dxa"/>
          </w:tcPr>
          <w:p w14:paraId="1BA0D8BA" w14:textId="77777777" w:rsidR="000218DA" w:rsidRPr="0068567F" w:rsidRDefault="00077830">
            <w:pPr>
              <w:pStyle w:val="ConsPlusNormal"/>
              <w:jc w:val="center"/>
            </w:pPr>
            <w:r w:rsidRPr="0068567F">
              <w:rPr>
                <w:lang w:bidi="es-ES"/>
              </w:rPr>
              <w:lastRenderedPageBreak/>
              <w:t>22</w:t>
            </w:r>
          </w:p>
        </w:tc>
        <w:tc>
          <w:tcPr>
            <w:tcW w:w="623" w:type="dxa"/>
          </w:tcPr>
          <w:p w14:paraId="1BA0D8BB" w14:textId="77777777" w:rsidR="000218DA" w:rsidRPr="0068567F" w:rsidRDefault="00077830">
            <w:pPr>
              <w:pStyle w:val="ConsPlusNormal"/>
              <w:jc w:val="center"/>
            </w:pPr>
            <w:r w:rsidRPr="0068567F">
              <w:rPr>
                <w:lang w:bidi="es-ES"/>
              </w:rPr>
              <w:t>200</w:t>
            </w:r>
          </w:p>
        </w:tc>
        <w:tc>
          <w:tcPr>
            <w:tcW w:w="7824" w:type="dxa"/>
          </w:tcPr>
          <w:p w14:paraId="1BA0D8BC" w14:textId="77777777" w:rsidR="000218DA" w:rsidRPr="0068567F" w:rsidRDefault="00077830">
            <w:pPr>
              <w:pStyle w:val="ConsPlusNormal"/>
              <w:jc w:val="both"/>
            </w:pPr>
            <w:r w:rsidRPr="0068567F">
              <w:rPr>
                <w:lang w:bidi="es-ES"/>
              </w:rPr>
              <w:t>Pagos de no residentes, incluidos los comitentes (mandantes, pode</w:t>
            </w:r>
            <w:r w:rsidRPr="0068567F">
              <w:rPr>
                <w:lang w:bidi="es-ES"/>
              </w:rPr>
              <w:t>rdantes), en caso de conceder el residente, incluidos los comisionistas (agentes, representantes), aplazamiento de pago por mercancías exportadas de la Federación de Rusia, labores efectuadas, servicios prestados, información facilitada y productos intelec</w:t>
            </w:r>
            <w:r w:rsidRPr="0068567F">
              <w:rPr>
                <w:lang w:bidi="es-ES"/>
              </w:rPr>
              <w:t>tuales, incluidos los respectivos derechos exclusivos, (pago aplazado), a excepción de las transacciones correspondientes a los códigos 20200 y 22210</w:t>
            </w:r>
          </w:p>
        </w:tc>
      </w:tr>
      <w:tr w:rsidR="008A49D5" w14:paraId="1BA0D8C1" w14:textId="77777777">
        <w:tc>
          <w:tcPr>
            <w:tcW w:w="623" w:type="dxa"/>
          </w:tcPr>
          <w:p w14:paraId="1BA0D8BE" w14:textId="77777777" w:rsidR="000218DA" w:rsidRPr="0068567F" w:rsidRDefault="00077830">
            <w:pPr>
              <w:pStyle w:val="ConsPlusNormal"/>
              <w:jc w:val="center"/>
            </w:pPr>
            <w:r w:rsidRPr="0068567F">
              <w:rPr>
                <w:lang w:bidi="es-ES"/>
              </w:rPr>
              <w:t>22</w:t>
            </w:r>
          </w:p>
        </w:tc>
        <w:tc>
          <w:tcPr>
            <w:tcW w:w="623" w:type="dxa"/>
          </w:tcPr>
          <w:p w14:paraId="1BA0D8BF" w14:textId="77777777" w:rsidR="000218DA" w:rsidRPr="0068567F" w:rsidRDefault="00077830">
            <w:pPr>
              <w:pStyle w:val="ConsPlusNormal"/>
              <w:jc w:val="center"/>
            </w:pPr>
            <w:r w:rsidRPr="0068567F">
              <w:rPr>
                <w:lang w:bidi="es-ES"/>
              </w:rPr>
              <w:t>210</w:t>
            </w:r>
          </w:p>
        </w:tc>
        <w:tc>
          <w:tcPr>
            <w:tcW w:w="7824" w:type="dxa"/>
          </w:tcPr>
          <w:p w14:paraId="1BA0D8C0" w14:textId="77777777" w:rsidR="000218DA" w:rsidRPr="0068567F" w:rsidRDefault="00077830">
            <w:pPr>
              <w:pStyle w:val="ConsPlusNormal"/>
              <w:jc w:val="both"/>
            </w:pPr>
            <w:r w:rsidRPr="0068567F">
              <w:rPr>
                <w:lang w:bidi="es-ES"/>
              </w:rPr>
              <w:t>Pagos de no residentes en caso de conceder el residente aplazamiento de pago por mercancías sumini</w:t>
            </w:r>
            <w:r w:rsidRPr="0068567F">
              <w:rPr>
                <w:lang w:bidi="es-ES"/>
              </w:rPr>
              <w:t>stradas, labores efectuadas, servicios prestados, información facilitada y productos intelectuales, incluidos los respectivos derechos exclusivos, en base a contratos indicados en el inciso 4.1.2 del apartado 4.1 de la presente Instrucción (pago aplazado)</w:t>
            </w:r>
          </w:p>
        </w:tc>
      </w:tr>
      <w:tr w:rsidR="008A49D5" w14:paraId="1BA0D8C5" w14:textId="77777777">
        <w:tc>
          <w:tcPr>
            <w:tcW w:w="623" w:type="dxa"/>
          </w:tcPr>
          <w:p w14:paraId="1BA0D8C2" w14:textId="77777777" w:rsidR="000218DA" w:rsidRPr="0068567F" w:rsidRDefault="00077830">
            <w:pPr>
              <w:pStyle w:val="ConsPlusNormal"/>
              <w:jc w:val="center"/>
            </w:pPr>
            <w:r w:rsidRPr="0068567F">
              <w:rPr>
                <w:lang w:bidi="es-ES"/>
              </w:rPr>
              <w:t>22</w:t>
            </w:r>
          </w:p>
        </w:tc>
        <w:tc>
          <w:tcPr>
            <w:tcW w:w="623" w:type="dxa"/>
          </w:tcPr>
          <w:p w14:paraId="1BA0D8C3" w14:textId="77777777" w:rsidR="000218DA" w:rsidRPr="0068567F" w:rsidRDefault="00077830">
            <w:pPr>
              <w:pStyle w:val="ConsPlusNormal"/>
              <w:jc w:val="center"/>
            </w:pPr>
            <w:r w:rsidRPr="0068567F">
              <w:rPr>
                <w:lang w:bidi="es-ES"/>
              </w:rPr>
              <w:t>300</w:t>
            </w:r>
          </w:p>
        </w:tc>
        <w:tc>
          <w:tcPr>
            <w:tcW w:w="7824" w:type="dxa"/>
          </w:tcPr>
          <w:p w14:paraId="1BA0D8C4" w14:textId="77777777" w:rsidR="000218DA" w:rsidRPr="0068567F" w:rsidRDefault="00077830">
            <w:pPr>
              <w:pStyle w:val="ConsPlusNormal"/>
              <w:jc w:val="both"/>
            </w:pPr>
            <w:r w:rsidRPr="0068567F">
              <w:rPr>
                <w:lang w:bidi="es-ES"/>
              </w:rPr>
              <w:t>Pagos de no residentes a favor de residentes por contratos de arrendamiento financiero (leasing)</w:t>
            </w:r>
          </w:p>
        </w:tc>
      </w:tr>
      <w:tr w:rsidR="008A49D5" w14:paraId="1BA0D8C9" w14:textId="77777777">
        <w:tc>
          <w:tcPr>
            <w:tcW w:w="623" w:type="dxa"/>
          </w:tcPr>
          <w:p w14:paraId="1BA0D8C6" w14:textId="77777777" w:rsidR="000218DA" w:rsidRPr="0068567F" w:rsidRDefault="00077830">
            <w:pPr>
              <w:pStyle w:val="ConsPlusNormal"/>
              <w:jc w:val="center"/>
            </w:pPr>
            <w:r w:rsidRPr="0068567F">
              <w:rPr>
                <w:lang w:bidi="es-ES"/>
              </w:rPr>
              <w:t>22</w:t>
            </w:r>
          </w:p>
        </w:tc>
        <w:tc>
          <w:tcPr>
            <w:tcW w:w="623" w:type="dxa"/>
          </w:tcPr>
          <w:p w14:paraId="1BA0D8C7" w14:textId="77777777" w:rsidR="000218DA" w:rsidRPr="0068567F" w:rsidRDefault="00077830">
            <w:pPr>
              <w:pStyle w:val="ConsPlusNormal"/>
              <w:jc w:val="center"/>
            </w:pPr>
            <w:r w:rsidRPr="0068567F">
              <w:rPr>
                <w:lang w:bidi="es-ES"/>
              </w:rPr>
              <w:t>800</w:t>
            </w:r>
          </w:p>
        </w:tc>
        <w:tc>
          <w:tcPr>
            <w:tcW w:w="7824" w:type="dxa"/>
          </w:tcPr>
          <w:p w14:paraId="1BA0D8C8" w14:textId="77777777" w:rsidR="000218DA" w:rsidRPr="0068567F" w:rsidRDefault="00077830">
            <w:pPr>
              <w:pStyle w:val="ConsPlusNormal"/>
              <w:jc w:val="both"/>
            </w:pPr>
            <w:r w:rsidRPr="0068567F">
              <w:rPr>
                <w:lang w:bidi="es-ES"/>
              </w:rPr>
              <w:t>Pagos de residentes a favor de no residentes vinculados con la devolución de fondos monetarios recibidos en exceso (erróneamente) en base a con</w:t>
            </w:r>
            <w:r w:rsidRPr="0068567F">
              <w:rPr>
                <w:lang w:bidi="es-ES"/>
              </w:rPr>
              <w:t>tratos de tipo mixto</w:t>
            </w:r>
          </w:p>
        </w:tc>
      </w:tr>
      <w:tr w:rsidR="008A49D5" w14:paraId="1BA0D8CC" w14:textId="77777777">
        <w:tc>
          <w:tcPr>
            <w:tcW w:w="1246" w:type="dxa"/>
            <w:gridSpan w:val="2"/>
          </w:tcPr>
          <w:p w14:paraId="1BA0D8CA" w14:textId="77777777" w:rsidR="000218DA" w:rsidRPr="0068567F" w:rsidRDefault="00077830">
            <w:pPr>
              <w:pStyle w:val="ConsPlusNormal"/>
              <w:jc w:val="center"/>
              <w:outlineLvl w:val="1"/>
            </w:pPr>
            <w:bookmarkStart w:id="6" w:name="P737"/>
            <w:bookmarkEnd w:id="6"/>
            <w:r w:rsidRPr="0068567F">
              <w:rPr>
                <w:lang w:bidi="es-ES"/>
              </w:rPr>
              <w:t>23</w:t>
            </w:r>
          </w:p>
        </w:tc>
        <w:tc>
          <w:tcPr>
            <w:tcW w:w="7824" w:type="dxa"/>
          </w:tcPr>
          <w:p w14:paraId="1BA0D8CB" w14:textId="77777777" w:rsidR="000218DA" w:rsidRPr="0068567F" w:rsidRDefault="00077830">
            <w:pPr>
              <w:pStyle w:val="ConsPlusNormal"/>
              <w:jc w:val="center"/>
            </w:pPr>
            <w:r w:rsidRPr="0068567F">
              <w:rPr>
                <w:lang w:bidi="es-ES"/>
              </w:rPr>
              <w:t xml:space="preserve">Transacciones entre residentes y no residentes vinculadas con la entrega de mercancías por el no residente, realización de labores por el no residente, prestación de servicios por el no residente, facilitación de información y </w:t>
            </w:r>
            <w:r w:rsidRPr="0068567F">
              <w:rPr>
                <w:lang w:bidi="es-ES"/>
              </w:rPr>
              <w:t>productos intelectuales, realizados por no residentes e incluidos los respectivos derechos exclusivos, en base a contratos de tipo mixto</w:t>
            </w:r>
          </w:p>
        </w:tc>
      </w:tr>
      <w:tr w:rsidR="008A49D5" w14:paraId="1BA0D8D0" w14:textId="77777777">
        <w:tc>
          <w:tcPr>
            <w:tcW w:w="623" w:type="dxa"/>
          </w:tcPr>
          <w:p w14:paraId="1BA0D8CD" w14:textId="77777777" w:rsidR="000218DA" w:rsidRPr="0068567F" w:rsidRDefault="00077830">
            <w:pPr>
              <w:pStyle w:val="ConsPlusNormal"/>
              <w:jc w:val="center"/>
            </w:pPr>
            <w:r w:rsidRPr="0068567F">
              <w:rPr>
                <w:lang w:bidi="es-ES"/>
              </w:rPr>
              <w:t>23</w:t>
            </w:r>
          </w:p>
        </w:tc>
        <w:tc>
          <w:tcPr>
            <w:tcW w:w="623" w:type="dxa"/>
          </w:tcPr>
          <w:p w14:paraId="1BA0D8CE" w14:textId="77777777" w:rsidR="000218DA" w:rsidRPr="0068567F" w:rsidRDefault="00077830">
            <w:pPr>
              <w:pStyle w:val="ConsPlusNormal"/>
              <w:jc w:val="center"/>
            </w:pPr>
            <w:r w:rsidRPr="0068567F">
              <w:rPr>
                <w:lang w:bidi="es-ES"/>
              </w:rPr>
              <w:t>100</w:t>
            </w:r>
          </w:p>
        </w:tc>
        <w:tc>
          <w:tcPr>
            <w:tcW w:w="7824" w:type="dxa"/>
          </w:tcPr>
          <w:p w14:paraId="1BA0D8CF" w14:textId="77777777" w:rsidR="000218DA" w:rsidRPr="0068567F" w:rsidRDefault="00077830">
            <w:pPr>
              <w:pStyle w:val="ConsPlusNormal"/>
              <w:jc w:val="both"/>
            </w:pPr>
            <w:r w:rsidRPr="0068567F">
              <w:rPr>
                <w:lang w:bidi="es-ES"/>
              </w:rPr>
              <w:t>Pagos de residentes, incluidos los comitentes (mandantes, poderdantes), en calidad de pago anticipado a no resi</w:t>
            </w:r>
            <w:r w:rsidRPr="0068567F">
              <w:rPr>
                <w:lang w:bidi="es-ES"/>
              </w:rPr>
              <w:t>dentes, incluidos los comisionistas (agentes, representantes), por mercancías importadas a la Federación de Rusia, labores efectuadas, servicios prestados, información facilitada y productos intelectuales, incluidos los respectivos derechos exclusivos, (pa</w:t>
            </w:r>
            <w:r w:rsidRPr="0068567F">
              <w:rPr>
                <w:lang w:bidi="es-ES"/>
              </w:rPr>
              <w:t>go anticipado), a excepción de las transacciones correspondientes a los códigos 21100 y 23110</w:t>
            </w:r>
          </w:p>
        </w:tc>
      </w:tr>
      <w:tr w:rsidR="008A49D5" w14:paraId="1BA0D8D4" w14:textId="77777777">
        <w:tc>
          <w:tcPr>
            <w:tcW w:w="623" w:type="dxa"/>
          </w:tcPr>
          <w:p w14:paraId="1BA0D8D1" w14:textId="77777777" w:rsidR="000218DA" w:rsidRPr="0068567F" w:rsidRDefault="00077830">
            <w:pPr>
              <w:pStyle w:val="ConsPlusNormal"/>
              <w:jc w:val="center"/>
            </w:pPr>
            <w:r w:rsidRPr="0068567F">
              <w:rPr>
                <w:lang w:bidi="es-ES"/>
              </w:rPr>
              <w:t>23</w:t>
            </w:r>
          </w:p>
        </w:tc>
        <w:tc>
          <w:tcPr>
            <w:tcW w:w="623" w:type="dxa"/>
          </w:tcPr>
          <w:p w14:paraId="1BA0D8D2" w14:textId="77777777" w:rsidR="000218DA" w:rsidRPr="0068567F" w:rsidRDefault="00077830">
            <w:pPr>
              <w:pStyle w:val="ConsPlusNormal"/>
              <w:jc w:val="center"/>
            </w:pPr>
            <w:r w:rsidRPr="0068567F">
              <w:rPr>
                <w:lang w:bidi="es-ES"/>
              </w:rPr>
              <w:t>110</w:t>
            </w:r>
          </w:p>
        </w:tc>
        <w:tc>
          <w:tcPr>
            <w:tcW w:w="7824" w:type="dxa"/>
          </w:tcPr>
          <w:p w14:paraId="1BA0D8D3" w14:textId="77777777" w:rsidR="000218DA" w:rsidRPr="0068567F" w:rsidRDefault="00077830">
            <w:pPr>
              <w:pStyle w:val="ConsPlusNormal"/>
              <w:jc w:val="both"/>
            </w:pPr>
            <w:r w:rsidRPr="0068567F">
              <w:rPr>
                <w:lang w:bidi="es-ES"/>
              </w:rPr>
              <w:t xml:space="preserve">Pagos de residentes en calidad de pago anticipado a no residentes por mercancías suministradas, labores efectuadas, servicios prestados, información </w:t>
            </w:r>
            <w:r w:rsidRPr="0068567F">
              <w:rPr>
                <w:lang w:bidi="es-ES"/>
              </w:rPr>
              <w:t>facilitada y productos intelectuales, incluidos los respectivos derechos exclusivos, en base a contratos indicados en el inciso 4.1.2 del apartado 4.1 de la presente Instrucción (pago anticipado)</w:t>
            </w:r>
          </w:p>
        </w:tc>
      </w:tr>
      <w:tr w:rsidR="008A49D5" w14:paraId="1BA0D8D8" w14:textId="77777777">
        <w:tc>
          <w:tcPr>
            <w:tcW w:w="623" w:type="dxa"/>
          </w:tcPr>
          <w:p w14:paraId="1BA0D8D5" w14:textId="77777777" w:rsidR="000218DA" w:rsidRPr="0068567F" w:rsidRDefault="00077830">
            <w:pPr>
              <w:pStyle w:val="ConsPlusNormal"/>
              <w:jc w:val="center"/>
            </w:pPr>
            <w:r w:rsidRPr="0068567F">
              <w:rPr>
                <w:lang w:bidi="es-ES"/>
              </w:rPr>
              <w:t>23</w:t>
            </w:r>
          </w:p>
        </w:tc>
        <w:tc>
          <w:tcPr>
            <w:tcW w:w="623" w:type="dxa"/>
          </w:tcPr>
          <w:p w14:paraId="1BA0D8D6" w14:textId="77777777" w:rsidR="000218DA" w:rsidRPr="0068567F" w:rsidRDefault="00077830">
            <w:pPr>
              <w:pStyle w:val="ConsPlusNormal"/>
              <w:jc w:val="center"/>
            </w:pPr>
            <w:r w:rsidRPr="0068567F">
              <w:rPr>
                <w:lang w:bidi="es-ES"/>
              </w:rPr>
              <w:t>200</w:t>
            </w:r>
          </w:p>
        </w:tc>
        <w:tc>
          <w:tcPr>
            <w:tcW w:w="7824" w:type="dxa"/>
          </w:tcPr>
          <w:p w14:paraId="1BA0D8D7" w14:textId="77777777" w:rsidR="000218DA" w:rsidRPr="0068567F" w:rsidRDefault="00077830">
            <w:pPr>
              <w:pStyle w:val="ConsPlusNormal"/>
              <w:jc w:val="both"/>
            </w:pPr>
            <w:r w:rsidRPr="0068567F">
              <w:rPr>
                <w:lang w:bidi="es-ES"/>
              </w:rPr>
              <w:t>Pagos de residentes, incluidos los comitentes (manda</w:t>
            </w:r>
            <w:r w:rsidRPr="0068567F">
              <w:rPr>
                <w:lang w:bidi="es-ES"/>
              </w:rPr>
              <w:t>ntes, poderdantes), en caso de conceder el no residente, incluidos los comisionistas (agentes, representantes), aplazamiento de pago por mercancías importadas a la Federación de Rusia, labores efectuadas, servicios prestados, información facilitada y produ</w:t>
            </w:r>
            <w:r w:rsidRPr="0068567F">
              <w:rPr>
                <w:lang w:bidi="es-ES"/>
              </w:rPr>
              <w:t>ctos intelectuales, incluidos los respectivos derechos exclusivos, (pago aplazado), a excepción de las transacciones correspondientes a los códigos 21200 y 23210</w:t>
            </w:r>
          </w:p>
        </w:tc>
      </w:tr>
      <w:tr w:rsidR="008A49D5" w14:paraId="1BA0D8DC" w14:textId="77777777">
        <w:tc>
          <w:tcPr>
            <w:tcW w:w="623" w:type="dxa"/>
          </w:tcPr>
          <w:p w14:paraId="1BA0D8D9" w14:textId="77777777" w:rsidR="000218DA" w:rsidRPr="0068567F" w:rsidRDefault="00077830">
            <w:pPr>
              <w:pStyle w:val="ConsPlusNormal"/>
              <w:jc w:val="center"/>
            </w:pPr>
            <w:r w:rsidRPr="0068567F">
              <w:rPr>
                <w:lang w:bidi="es-ES"/>
              </w:rPr>
              <w:t>23</w:t>
            </w:r>
          </w:p>
        </w:tc>
        <w:tc>
          <w:tcPr>
            <w:tcW w:w="623" w:type="dxa"/>
          </w:tcPr>
          <w:p w14:paraId="1BA0D8DA" w14:textId="77777777" w:rsidR="000218DA" w:rsidRPr="0068567F" w:rsidRDefault="00077830">
            <w:pPr>
              <w:pStyle w:val="ConsPlusNormal"/>
              <w:jc w:val="center"/>
            </w:pPr>
            <w:r w:rsidRPr="0068567F">
              <w:rPr>
                <w:lang w:bidi="es-ES"/>
              </w:rPr>
              <w:t>210</w:t>
            </w:r>
          </w:p>
        </w:tc>
        <w:tc>
          <w:tcPr>
            <w:tcW w:w="7824" w:type="dxa"/>
          </w:tcPr>
          <w:p w14:paraId="1BA0D8DB" w14:textId="77777777" w:rsidR="000218DA" w:rsidRPr="0068567F" w:rsidRDefault="00077830">
            <w:pPr>
              <w:pStyle w:val="ConsPlusNormal"/>
              <w:jc w:val="both"/>
            </w:pPr>
            <w:r w:rsidRPr="0068567F">
              <w:rPr>
                <w:lang w:bidi="es-ES"/>
              </w:rPr>
              <w:t>Pagos de residentes en caso de conceder el no residente aplazamiento de pago por merca</w:t>
            </w:r>
            <w:r w:rsidRPr="0068567F">
              <w:rPr>
                <w:lang w:bidi="es-ES"/>
              </w:rPr>
              <w:t>ncías suministradas, labores efectuadas, servicios prestados, información facilitada y productos intelectuales, incluidos los respectivos derechos exclusivos, en base a contratos indicados en el inciso 4.1.2 del apartado 4.1 de la presente Instrucción (pag</w:t>
            </w:r>
            <w:r w:rsidRPr="0068567F">
              <w:rPr>
                <w:lang w:bidi="es-ES"/>
              </w:rPr>
              <w:t>o aplazado)</w:t>
            </w:r>
          </w:p>
        </w:tc>
      </w:tr>
    </w:tbl>
    <w:p w14:paraId="1BA0D8DD" w14:textId="77777777" w:rsidR="000218DA" w:rsidRPr="0068567F" w:rsidRDefault="00077830">
      <w:pPr>
        <w:pStyle w:val="ConsPlusNormal"/>
      </w:pPr>
    </w:p>
    <w:p w14:paraId="1BA0D8DE" w14:textId="77777777" w:rsidR="000218DA" w:rsidRPr="0068567F" w:rsidRDefault="00077830">
      <w:pPr>
        <w:pStyle w:val="ConsPlusNormal"/>
        <w:ind w:firstLine="540"/>
        <w:jc w:val="both"/>
      </w:pPr>
      <w:r w:rsidRPr="0068567F">
        <w:rPr>
          <w:lang w:bidi="es-ES"/>
        </w:rPr>
        <w:t>--------------------------------</w:t>
      </w:r>
    </w:p>
    <w:p w14:paraId="1BA0D8DF" w14:textId="77777777" w:rsidR="000218DA" w:rsidRPr="0068567F" w:rsidRDefault="00077830">
      <w:pPr>
        <w:pStyle w:val="ConsPlusNormal"/>
        <w:spacing w:before="220"/>
        <w:ind w:firstLine="540"/>
        <w:jc w:val="both"/>
      </w:pPr>
      <w:bookmarkStart w:id="7" w:name="P753"/>
      <w:bookmarkEnd w:id="7"/>
      <w:r w:rsidRPr="0068567F">
        <w:rPr>
          <w:lang w:bidi="es-ES"/>
        </w:rPr>
        <w:t xml:space="preserve">&lt;1&gt;Los códigos de tipo de operación del presente grupo y del grupo 23 de la presente Lista se aplican si el monto de transacción incluye al mismo tiempo el precio de mercancías y el precio de servicios, </w:t>
      </w:r>
      <w:r w:rsidRPr="0068567F">
        <w:rPr>
          <w:lang w:bidi="es-ES"/>
        </w:rPr>
        <w:lastRenderedPageBreak/>
        <w:t xml:space="preserve">y (o) </w:t>
      </w:r>
      <w:r w:rsidRPr="0068567F">
        <w:rPr>
          <w:lang w:bidi="es-ES"/>
        </w:rPr>
        <w:t>labores, y (o) información, y (o) productos intelectuales, incluidos los respectivos derechos exclusivos, (sin que haya posibilidad de indicar estos precios por separado), en base a los siguientes contratos considerados contratos de tipo mixto para fines d</w:t>
      </w:r>
      <w:r w:rsidRPr="0068567F">
        <w:rPr>
          <w:lang w:bidi="es-ES"/>
        </w:rPr>
        <w:t>el presente anexo:</w:t>
      </w:r>
    </w:p>
    <w:p w14:paraId="1BA0D8E0" w14:textId="77777777" w:rsidR="000218DA" w:rsidRPr="0068567F" w:rsidRDefault="00077830">
      <w:pPr>
        <w:pStyle w:val="ConsPlusNormal"/>
        <w:spacing w:before="220"/>
        <w:ind w:firstLine="540"/>
        <w:jc w:val="both"/>
      </w:pPr>
      <w:r w:rsidRPr="0068567F">
        <w:rPr>
          <w:lang w:bidi="es-ES"/>
        </w:rPr>
        <w:t xml:space="preserve">contratos que implican la exportación (importación) por parte de residentes de mercancías del territorio de la Federación de Rusia (al territorio de la Federación de Rusia) y bajo condición de efectuación de labores, y (o) prestación de </w:t>
      </w:r>
      <w:r w:rsidRPr="0068567F">
        <w:rPr>
          <w:lang w:bidi="es-ES"/>
        </w:rPr>
        <w:t xml:space="preserve">servicios, y (o) facilitación de información y (o) productos intelectuales, incluidos los respectivos derechos exclusivos, incluida la exportación (importación) de mercancías para su procesamiento, reparación (modernización), construcción de objetos en el </w:t>
      </w:r>
      <w:r w:rsidRPr="0068567F">
        <w:rPr>
          <w:lang w:bidi="es-ES"/>
        </w:rPr>
        <w:t>exterior o en la Federación de Rusia;</w:t>
      </w:r>
    </w:p>
    <w:p w14:paraId="1BA0D8E1" w14:textId="77777777" w:rsidR="000218DA" w:rsidRPr="0068567F" w:rsidRDefault="00077830">
      <w:pPr>
        <w:pStyle w:val="ConsPlusNormal"/>
        <w:spacing w:before="220"/>
        <w:ind w:firstLine="540"/>
        <w:jc w:val="both"/>
      </w:pPr>
      <w:r w:rsidRPr="0068567F">
        <w:rPr>
          <w:lang w:bidi="es-ES"/>
        </w:rPr>
        <w:t>contratos indicados en el inciso 4.1.2 del apartado 4.1 de la presente Instrucción;</w:t>
      </w:r>
    </w:p>
    <w:p w14:paraId="1BA0D8E2" w14:textId="77777777" w:rsidR="000218DA" w:rsidRPr="0068567F" w:rsidRDefault="00077830">
      <w:pPr>
        <w:pStyle w:val="ConsPlusNormal"/>
        <w:spacing w:before="220"/>
        <w:ind w:firstLine="540"/>
        <w:jc w:val="both"/>
      </w:pPr>
      <w:r w:rsidRPr="0068567F">
        <w:rPr>
          <w:lang w:bidi="es-ES"/>
        </w:rPr>
        <w:t>contratos de arrendamiento financiero (leasing);</w:t>
      </w:r>
    </w:p>
    <w:p w14:paraId="1BA0D8E3" w14:textId="77777777" w:rsidR="000218DA" w:rsidRPr="0068567F" w:rsidRDefault="00077830">
      <w:pPr>
        <w:pStyle w:val="ConsPlusNormal"/>
        <w:spacing w:before="220"/>
        <w:ind w:firstLine="540"/>
        <w:jc w:val="both"/>
      </w:pPr>
      <w:r w:rsidRPr="0068567F">
        <w:rPr>
          <w:lang w:bidi="es-ES"/>
        </w:rPr>
        <w:t xml:space="preserve">contratos de agencia (comisión, mandato), cuyas condiciones impliquen la importación </w:t>
      </w:r>
      <w:r w:rsidRPr="0068567F">
        <w:rPr>
          <w:lang w:bidi="es-ES"/>
        </w:rPr>
        <w:t>(exportación) de mercancías al territorio de la Federación de Rusia (del territorio de la Federación de Rusia).</w:t>
      </w:r>
    </w:p>
    <w:p w14:paraId="1BA0D8E4" w14:textId="77777777" w:rsidR="000218DA" w:rsidRPr="0068567F" w:rsidRDefault="0007783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8A49D5" w14:paraId="1BA0D8E8" w14:textId="77777777">
        <w:tc>
          <w:tcPr>
            <w:tcW w:w="623" w:type="dxa"/>
          </w:tcPr>
          <w:p w14:paraId="1BA0D8E5" w14:textId="77777777" w:rsidR="000218DA" w:rsidRPr="0068567F" w:rsidRDefault="00077830">
            <w:pPr>
              <w:pStyle w:val="ConsPlusNormal"/>
              <w:jc w:val="center"/>
            </w:pPr>
            <w:r w:rsidRPr="0068567F">
              <w:rPr>
                <w:lang w:bidi="es-ES"/>
              </w:rPr>
              <w:t>23</w:t>
            </w:r>
          </w:p>
        </w:tc>
        <w:tc>
          <w:tcPr>
            <w:tcW w:w="623" w:type="dxa"/>
          </w:tcPr>
          <w:p w14:paraId="1BA0D8E6" w14:textId="77777777" w:rsidR="000218DA" w:rsidRPr="0068567F" w:rsidRDefault="00077830">
            <w:pPr>
              <w:pStyle w:val="ConsPlusNormal"/>
              <w:jc w:val="center"/>
            </w:pPr>
            <w:r w:rsidRPr="0068567F">
              <w:rPr>
                <w:lang w:bidi="es-ES"/>
              </w:rPr>
              <w:t>300</w:t>
            </w:r>
          </w:p>
        </w:tc>
        <w:tc>
          <w:tcPr>
            <w:tcW w:w="7824" w:type="dxa"/>
          </w:tcPr>
          <w:p w14:paraId="1BA0D8E7" w14:textId="77777777" w:rsidR="000218DA" w:rsidRPr="0068567F" w:rsidRDefault="00077830">
            <w:pPr>
              <w:pStyle w:val="ConsPlusNormal"/>
              <w:jc w:val="both"/>
            </w:pPr>
            <w:r w:rsidRPr="0068567F">
              <w:rPr>
                <w:lang w:bidi="es-ES"/>
              </w:rPr>
              <w:t>Pagos de residentes a favor de no residentes por contratos de arrendamiento financiero (leasing)</w:t>
            </w:r>
          </w:p>
        </w:tc>
      </w:tr>
      <w:tr w:rsidR="008A49D5" w14:paraId="1BA0D8EC" w14:textId="77777777">
        <w:tc>
          <w:tcPr>
            <w:tcW w:w="623" w:type="dxa"/>
          </w:tcPr>
          <w:p w14:paraId="1BA0D8E9" w14:textId="77777777" w:rsidR="000218DA" w:rsidRPr="0068567F" w:rsidRDefault="00077830">
            <w:pPr>
              <w:pStyle w:val="ConsPlusNormal"/>
              <w:jc w:val="center"/>
            </w:pPr>
            <w:r w:rsidRPr="0068567F">
              <w:rPr>
                <w:lang w:bidi="es-ES"/>
              </w:rPr>
              <w:t>23</w:t>
            </w:r>
          </w:p>
        </w:tc>
        <w:tc>
          <w:tcPr>
            <w:tcW w:w="623" w:type="dxa"/>
          </w:tcPr>
          <w:p w14:paraId="1BA0D8EA" w14:textId="77777777" w:rsidR="000218DA" w:rsidRPr="0068567F" w:rsidRDefault="00077830">
            <w:pPr>
              <w:pStyle w:val="ConsPlusNormal"/>
              <w:jc w:val="center"/>
            </w:pPr>
            <w:r w:rsidRPr="0068567F">
              <w:rPr>
                <w:lang w:bidi="es-ES"/>
              </w:rPr>
              <w:t>900</w:t>
            </w:r>
          </w:p>
        </w:tc>
        <w:tc>
          <w:tcPr>
            <w:tcW w:w="7824" w:type="dxa"/>
          </w:tcPr>
          <w:p w14:paraId="1BA0D8EB" w14:textId="77777777" w:rsidR="000218DA" w:rsidRPr="0068567F" w:rsidRDefault="00077830">
            <w:pPr>
              <w:pStyle w:val="ConsPlusNormal"/>
              <w:jc w:val="both"/>
            </w:pPr>
            <w:r w:rsidRPr="0068567F">
              <w:rPr>
                <w:lang w:bidi="es-ES"/>
              </w:rPr>
              <w:t xml:space="preserve">Pagos de no residentes a favor </w:t>
            </w:r>
            <w:r w:rsidRPr="0068567F">
              <w:rPr>
                <w:lang w:bidi="es-ES"/>
              </w:rPr>
              <w:t>de residentes vinculados con la devolución de fondos monetarios recibidos en exceso (erróneamente) en base a contratos de tipo mixto</w:t>
            </w:r>
          </w:p>
        </w:tc>
      </w:tr>
      <w:tr w:rsidR="008A49D5" w14:paraId="1BA0D8EF" w14:textId="77777777">
        <w:tc>
          <w:tcPr>
            <w:tcW w:w="1246" w:type="dxa"/>
            <w:gridSpan w:val="2"/>
          </w:tcPr>
          <w:p w14:paraId="1BA0D8ED" w14:textId="77777777" w:rsidR="000218DA" w:rsidRPr="0068567F" w:rsidRDefault="00077830">
            <w:pPr>
              <w:pStyle w:val="ConsPlusNormal"/>
              <w:jc w:val="center"/>
              <w:outlineLvl w:val="1"/>
            </w:pPr>
            <w:r w:rsidRPr="0068567F">
              <w:rPr>
                <w:lang w:bidi="es-ES"/>
              </w:rPr>
              <w:t>30</w:t>
            </w:r>
          </w:p>
        </w:tc>
        <w:tc>
          <w:tcPr>
            <w:tcW w:w="7824" w:type="dxa"/>
          </w:tcPr>
          <w:p w14:paraId="1BA0D8EE" w14:textId="77777777" w:rsidR="000218DA" w:rsidRPr="0068567F" w:rsidRDefault="00077830">
            <w:pPr>
              <w:pStyle w:val="ConsPlusNormal"/>
              <w:jc w:val="center"/>
            </w:pPr>
            <w:r w:rsidRPr="0068567F">
              <w:rPr>
                <w:lang w:bidi="es-ES"/>
              </w:rPr>
              <w:t xml:space="preserve">Transacciones entre residentes y no residentes vinculadas con la compra de bienes inmuebles, a excepción de pagos por </w:t>
            </w:r>
            <w:r w:rsidRPr="0068567F">
              <w:rPr>
                <w:lang w:bidi="es-ES"/>
              </w:rPr>
              <w:t>naves aéreas, naves marítimas, buques de navegación interior y objetos espaciales</w:t>
            </w:r>
          </w:p>
        </w:tc>
      </w:tr>
      <w:tr w:rsidR="008A49D5" w14:paraId="1BA0D8F3" w14:textId="77777777">
        <w:tc>
          <w:tcPr>
            <w:tcW w:w="623" w:type="dxa"/>
          </w:tcPr>
          <w:p w14:paraId="1BA0D8F0" w14:textId="77777777" w:rsidR="000218DA" w:rsidRPr="0068567F" w:rsidRDefault="00077830">
            <w:pPr>
              <w:pStyle w:val="ConsPlusNormal"/>
              <w:jc w:val="center"/>
            </w:pPr>
            <w:r w:rsidRPr="0068567F">
              <w:rPr>
                <w:lang w:bidi="es-ES"/>
              </w:rPr>
              <w:t>30</w:t>
            </w:r>
          </w:p>
        </w:tc>
        <w:tc>
          <w:tcPr>
            <w:tcW w:w="623" w:type="dxa"/>
          </w:tcPr>
          <w:p w14:paraId="1BA0D8F1" w14:textId="77777777" w:rsidR="000218DA" w:rsidRPr="0068567F" w:rsidRDefault="00077830">
            <w:pPr>
              <w:pStyle w:val="ConsPlusNormal"/>
              <w:jc w:val="center"/>
            </w:pPr>
            <w:r w:rsidRPr="0068567F">
              <w:rPr>
                <w:lang w:bidi="es-ES"/>
              </w:rPr>
              <w:t>010</w:t>
            </w:r>
          </w:p>
        </w:tc>
        <w:tc>
          <w:tcPr>
            <w:tcW w:w="7824" w:type="dxa"/>
          </w:tcPr>
          <w:p w14:paraId="1BA0D8F2" w14:textId="77777777" w:rsidR="000218DA" w:rsidRPr="0068567F" w:rsidRDefault="00077830">
            <w:pPr>
              <w:pStyle w:val="ConsPlusNormal"/>
              <w:jc w:val="both"/>
            </w:pPr>
            <w:r w:rsidRPr="0068567F">
              <w:rPr>
                <w:lang w:bidi="es-ES"/>
              </w:rPr>
              <w:t xml:space="preserve">Pagos de no residentes a favor de residentes por bienes inmuebles adquiridos fuera del territorio de la Federación de Rusia, incluidos los vinculados con la </w:t>
            </w:r>
            <w:r w:rsidRPr="0068567F">
              <w:rPr>
                <w:lang w:bidi="es-ES"/>
              </w:rPr>
              <w:t>participación del no residente en la construcción por parte del residente de inmuebles fuera del territorio de la Federación de Rusia</w:t>
            </w:r>
          </w:p>
        </w:tc>
      </w:tr>
      <w:tr w:rsidR="008A49D5" w14:paraId="1BA0D8F7" w14:textId="77777777">
        <w:tc>
          <w:tcPr>
            <w:tcW w:w="623" w:type="dxa"/>
          </w:tcPr>
          <w:p w14:paraId="1BA0D8F4" w14:textId="77777777" w:rsidR="000218DA" w:rsidRPr="0068567F" w:rsidRDefault="00077830">
            <w:pPr>
              <w:pStyle w:val="ConsPlusNormal"/>
              <w:jc w:val="center"/>
            </w:pPr>
            <w:r w:rsidRPr="0068567F">
              <w:rPr>
                <w:lang w:bidi="es-ES"/>
              </w:rPr>
              <w:t>30</w:t>
            </w:r>
          </w:p>
        </w:tc>
        <w:tc>
          <w:tcPr>
            <w:tcW w:w="623" w:type="dxa"/>
          </w:tcPr>
          <w:p w14:paraId="1BA0D8F5" w14:textId="77777777" w:rsidR="000218DA" w:rsidRPr="0068567F" w:rsidRDefault="00077830">
            <w:pPr>
              <w:pStyle w:val="ConsPlusNormal"/>
              <w:jc w:val="center"/>
            </w:pPr>
            <w:r w:rsidRPr="0068567F">
              <w:rPr>
                <w:lang w:bidi="es-ES"/>
              </w:rPr>
              <w:t>020</w:t>
            </w:r>
          </w:p>
        </w:tc>
        <w:tc>
          <w:tcPr>
            <w:tcW w:w="7824" w:type="dxa"/>
          </w:tcPr>
          <w:p w14:paraId="1BA0D8F6" w14:textId="77777777" w:rsidR="000218DA" w:rsidRPr="0068567F" w:rsidRDefault="00077830">
            <w:pPr>
              <w:pStyle w:val="ConsPlusNormal"/>
              <w:jc w:val="both"/>
            </w:pPr>
            <w:r w:rsidRPr="0068567F">
              <w:rPr>
                <w:lang w:bidi="es-ES"/>
              </w:rPr>
              <w:t>Pagos de residentes a favor de no residentes por bienes inmuebles adquiridos fuera del territorio de la Federación</w:t>
            </w:r>
            <w:r w:rsidRPr="0068567F">
              <w:rPr>
                <w:lang w:bidi="es-ES"/>
              </w:rPr>
              <w:t xml:space="preserve"> de Rusia, incluidos los vinculados con la participación del residente en la construcción por parte del no residente de inmuebles fuera del territorio de la Federación de Rusia</w:t>
            </w:r>
          </w:p>
        </w:tc>
      </w:tr>
      <w:tr w:rsidR="008A49D5" w14:paraId="1BA0D8FB" w14:textId="77777777">
        <w:tc>
          <w:tcPr>
            <w:tcW w:w="623" w:type="dxa"/>
          </w:tcPr>
          <w:p w14:paraId="1BA0D8F8" w14:textId="77777777" w:rsidR="000218DA" w:rsidRPr="0068567F" w:rsidRDefault="00077830">
            <w:pPr>
              <w:pStyle w:val="ConsPlusNormal"/>
              <w:jc w:val="center"/>
            </w:pPr>
            <w:r w:rsidRPr="0068567F">
              <w:rPr>
                <w:lang w:bidi="es-ES"/>
              </w:rPr>
              <w:t>30</w:t>
            </w:r>
          </w:p>
        </w:tc>
        <w:tc>
          <w:tcPr>
            <w:tcW w:w="623" w:type="dxa"/>
          </w:tcPr>
          <w:p w14:paraId="1BA0D8F9" w14:textId="77777777" w:rsidR="000218DA" w:rsidRPr="0068567F" w:rsidRDefault="00077830">
            <w:pPr>
              <w:pStyle w:val="ConsPlusNormal"/>
              <w:jc w:val="center"/>
            </w:pPr>
            <w:r w:rsidRPr="0068567F">
              <w:rPr>
                <w:lang w:bidi="es-ES"/>
              </w:rPr>
              <w:t>030</w:t>
            </w:r>
          </w:p>
        </w:tc>
        <w:tc>
          <w:tcPr>
            <w:tcW w:w="7824" w:type="dxa"/>
          </w:tcPr>
          <w:p w14:paraId="1BA0D8FA" w14:textId="77777777" w:rsidR="000218DA" w:rsidRPr="0068567F" w:rsidRDefault="00077830">
            <w:pPr>
              <w:pStyle w:val="ConsPlusNormal"/>
              <w:jc w:val="both"/>
            </w:pPr>
            <w:r w:rsidRPr="0068567F">
              <w:rPr>
                <w:lang w:bidi="es-ES"/>
              </w:rPr>
              <w:t xml:space="preserve">Pagos de no residentes a favor de residentes por bienes inmuebles </w:t>
            </w:r>
            <w:r w:rsidRPr="0068567F">
              <w:rPr>
                <w:lang w:bidi="es-ES"/>
              </w:rPr>
              <w:t>adquiridos dentro del territorio de la Federación de Rusia, incluidos los vinculados con la participación del no residente en la construcción por parte del residente de inmuebles dentro del territorio de la Federación de Rusia</w:t>
            </w:r>
          </w:p>
        </w:tc>
      </w:tr>
      <w:tr w:rsidR="008A49D5" w14:paraId="1BA0D8FF" w14:textId="77777777">
        <w:tc>
          <w:tcPr>
            <w:tcW w:w="623" w:type="dxa"/>
          </w:tcPr>
          <w:p w14:paraId="1BA0D8FC" w14:textId="77777777" w:rsidR="000218DA" w:rsidRPr="0068567F" w:rsidRDefault="00077830">
            <w:pPr>
              <w:pStyle w:val="ConsPlusNormal"/>
              <w:jc w:val="center"/>
            </w:pPr>
            <w:r w:rsidRPr="0068567F">
              <w:rPr>
                <w:lang w:bidi="es-ES"/>
              </w:rPr>
              <w:t>30</w:t>
            </w:r>
          </w:p>
        </w:tc>
        <w:tc>
          <w:tcPr>
            <w:tcW w:w="623" w:type="dxa"/>
          </w:tcPr>
          <w:p w14:paraId="1BA0D8FD" w14:textId="77777777" w:rsidR="000218DA" w:rsidRPr="0068567F" w:rsidRDefault="00077830">
            <w:pPr>
              <w:pStyle w:val="ConsPlusNormal"/>
              <w:jc w:val="center"/>
            </w:pPr>
            <w:r w:rsidRPr="0068567F">
              <w:rPr>
                <w:lang w:bidi="es-ES"/>
              </w:rPr>
              <w:t>040</w:t>
            </w:r>
          </w:p>
        </w:tc>
        <w:tc>
          <w:tcPr>
            <w:tcW w:w="7824" w:type="dxa"/>
          </w:tcPr>
          <w:p w14:paraId="1BA0D8FE" w14:textId="77777777" w:rsidR="000218DA" w:rsidRPr="0068567F" w:rsidRDefault="00077830">
            <w:pPr>
              <w:pStyle w:val="ConsPlusNormal"/>
              <w:jc w:val="both"/>
            </w:pPr>
            <w:r w:rsidRPr="0068567F">
              <w:rPr>
                <w:lang w:bidi="es-ES"/>
              </w:rPr>
              <w:t>Pagos de residentes a</w:t>
            </w:r>
            <w:r w:rsidRPr="0068567F">
              <w:rPr>
                <w:lang w:bidi="es-ES"/>
              </w:rPr>
              <w:t xml:space="preserve"> favor de no residentes por bienes inmuebles adquiridos dentro del territorio de la Federación de Rusia, incluidos los vinculados con la participación del residente en la construcción por parte del no residente de inmuebles dentro del territorio de la Fede</w:t>
            </w:r>
            <w:r w:rsidRPr="0068567F">
              <w:rPr>
                <w:lang w:bidi="es-ES"/>
              </w:rPr>
              <w:t>ración de Rusia</w:t>
            </w:r>
          </w:p>
        </w:tc>
      </w:tr>
      <w:tr w:rsidR="008A49D5" w14:paraId="1BA0D903" w14:textId="77777777">
        <w:tc>
          <w:tcPr>
            <w:tcW w:w="623" w:type="dxa"/>
          </w:tcPr>
          <w:p w14:paraId="1BA0D900" w14:textId="77777777" w:rsidR="000218DA" w:rsidRPr="0068567F" w:rsidRDefault="00077830">
            <w:pPr>
              <w:pStyle w:val="ConsPlusNormal"/>
              <w:jc w:val="center"/>
            </w:pPr>
            <w:r w:rsidRPr="0068567F">
              <w:rPr>
                <w:lang w:bidi="es-ES"/>
              </w:rPr>
              <w:t>30</w:t>
            </w:r>
          </w:p>
        </w:tc>
        <w:tc>
          <w:tcPr>
            <w:tcW w:w="623" w:type="dxa"/>
          </w:tcPr>
          <w:p w14:paraId="1BA0D901" w14:textId="77777777" w:rsidR="000218DA" w:rsidRPr="0068567F" w:rsidRDefault="00077830">
            <w:pPr>
              <w:pStyle w:val="ConsPlusNormal"/>
              <w:jc w:val="center"/>
            </w:pPr>
            <w:r w:rsidRPr="0068567F">
              <w:rPr>
                <w:lang w:bidi="es-ES"/>
              </w:rPr>
              <w:t>800</w:t>
            </w:r>
          </w:p>
        </w:tc>
        <w:tc>
          <w:tcPr>
            <w:tcW w:w="7824" w:type="dxa"/>
          </w:tcPr>
          <w:p w14:paraId="1BA0D902" w14:textId="77777777" w:rsidR="000218DA" w:rsidRPr="0068567F" w:rsidRDefault="00077830">
            <w:pPr>
              <w:pStyle w:val="ConsPlusNormal"/>
              <w:jc w:val="both"/>
            </w:pPr>
            <w:r w:rsidRPr="0068567F">
              <w:rPr>
                <w:lang w:bidi="es-ES"/>
              </w:rPr>
              <w:t xml:space="preserve">Pagos de residentes a favor de no residentes vinculados con la devolución de fondos monetarios recibidos en exceso (erróneamente) por operaciones con bienes inmuebles, incluidas la vinculadas con la participación en la construcción </w:t>
            </w:r>
            <w:r w:rsidRPr="0068567F">
              <w:rPr>
                <w:lang w:bidi="es-ES"/>
              </w:rPr>
              <w:t>de inmuebles</w:t>
            </w:r>
          </w:p>
        </w:tc>
      </w:tr>
      <w:tr w:rsidR="008A49D5" w14:paraId="1BA0D907" w14:textId="77777777">
        <w:tc>
          <w:tcPr>
            <w:tcW w:w="623" w:type="dxa"/>
          </w:tcPr>
          <w:p w14:paraId="1BA0D904" w14:textId="77777777" w:rsidR="000218DA" w:rsidRPr="0068567F" w:rsidRDefault="00077830">
            <w:pPr>
              <w:pStyle w:val="ConsPlusNormal"/>
              <w:jc w:val="center"/>
            </w:pPr>
            <w:r w:rsidRPr="0068567F">
              <w:rPr>
                <w:lang w:bidi="es-ES"/>
              </w:rPr>
              <w:t>30</w:t>
            </w:r>
          </w:p>
        </w:tc>
        <w:tc>
          <w:tcPr>
            <w:tcW w:w="623" w:type="dxa"/>
          </w:tcPr>
          <w:p w14:paraId="1BA0D905" w14:textId="77777777" w:rsidR="000218DA" w:rsidRPr="0068567F" w:rsidRDefault="00077830">
            <w:pPr>
              <w:pStyle w:val="ConsPlusNormal"/>
              <w:jc w:val="center"/>
            </w:pPr>
            <w:r w:rsidRPr="0068567F">
              <w:rPr>
                <w:lang w:bidi="es-ES"/>
              </w:rPr>
              <w:t>900</w:t>
            </w:r>
          </w:p>
        </w:tc>
        <w:tc>
          <w:tcPr>
            <w:tcW w:w="7824" w:type="dxa"/>
          </w:tcPr>
          <w:p w14:paraId="1BA0D906" w14:textId="77777777" w:rsidR="000218DA" w:rsidRPr="0068567F" w:rsidRDefault="00077830">
            <w:pPr>
              <w:pStyle w:val="ConsPlusNormal"/>
              <w:jc w:val="both"/>
            </w:pPr>
            <w:r w:rsidRPr="0068567F">
              <w:rPr>
                <w:lang w:bidi="es-ES"/>
              </w:rPr>
              <w:t xml:space="preserve">Pagos de no residentes a favor de residentes vinculados con la devolución de fondos monetarios recibidos en exceso (erróneamente) por operaciones con bienes </w:t>
            </w:r>
            <w:r w:rsidRPr="0068567F">
              <w:rPr>
                <w:lang w:bidi="es-ES"/>
              </w:rPr>
              <w:lastRenderedPageBreak/>
              <w:t xml:space="preserve">inmuebles, incluidas la vinculadas con la participación en la construcción de </w:t>
            </w:r>
            <w:r w:rsidRPr="0068567F">
              <w:rPr>
                <w:lang w:bidi="es-ES"/>
              </w:rPr>
              <w:t>inmuebles</w:t>
            </w:r>
          </w:p>
        </w:tc>
      </w:tr>
      <w:tr w:rsidR="008A49D5" w14:paraId="1BA0D90A" w14:textId="77777777">
        <w:tc>
          <w:tcPr>
            <w:tcW w:w="1246" w:type="dxa"/>
            <w:gridSpan w:val="2"/>
          </w:tcPr>
          <w:p w14:paraId="1BA0D908" w14:textId="77777777" w:rsidR="000218DA" w:rsidRPr="0068567F" w:rsidRDefault="00077830">
            <w:pPr>
              <w:pStyle w:val="ConsPlusNormal"/>
              <w:jc w:val="center"/>
              <w:outlineLvl w:val="1"/>
            </w:pPr>
            <w:r w:rsidRPr="0068567F">
              <w:rPr>
                <w:lang w:bidi="es-ES"/>
              </w:rPr>
              <w:lastRenderedPageBreak/>
              <w:t>32</w:t>
            </w:r>
          </w:p>
        </w:tc>
        <w:tc>
          <w:tcPr>
            <w:tcW w:w="7824" w:type="dxa"/>
          </w:tcPr>
          <w:p w14:paraId="1BA0D909" w14:textId="77777777" w:rsidR="000218DA" w:rsidRPr="0068567F" w:rsidRDefault="00077830">
            <w:pPr>
              <w:pStyle w:val="ConsPlusNormal"/>
              <w:jc w:val="center"/>
            </w:pPr>
            <w:r w:rsidRPr="0068567F">
              <w:rPr>
                <w:lang w:bidi="es-ES"/>
              </w:rPr>
              <w:t>Transacciones entre residentes y no residentes conforme a contratos de cesión, contratos de delegación de deuda, celebrados entre residentes y no residentes</w:t>
            </w:r>
          </w:p>
        </w:tc>
      </w:tr>
      <w:tr w:rsidR="008A49D5" w14:paraId="1BA0D90E" w14:textId="77777777">
        <w:tc>
          <w:tcPr>
            <w:tcW w:w="623" w:type="dxa"/>
          </w:tcPr>
          <w:p w14:paraId="1BA0D90B" w14:textId="77777777" w:rsidR="000218DA" w:rsidRPr="0068567F" w:rsidRDefault="00077830">
            <w:pPr>
              <w:pStyle w:val="ConsPlusNormal"/>
              <w:jc w:val="center"/>
            </w:pPr>
            <w:r w:rsidRPr="0068567F">
              <w:rPr>
                <w:lang w:bidi="es-ES"/>
              </w:rPr>
              <w:t>32</w:t>
            </w:r>
          </w:p>
        </w:tc>
        <w:tc>
          <w:tcPr>
            <w:tcW w:w="623" w:type="dxa"/>
          </w:tcPr>
          <w:p w14:paraId="1BA0D90C" w14:textId="77777777" w:rsidR="000218DA" w:rsidRPr="0068567F" w:rsidRDefault="00077830">
            <w:pPr>
              <w:pStyle w:val="ConsPlusNormal"/>
              <w:jc w:val="center"/>
            </w:pPr>
            <w:r w:rsidRPr="0068567F">
              <w:rPr>
                <w:lang w:bidi="es-ES"/>
              </w:rPr>
              <w:t>010</w:t>
            </w:r>
          </w:p>
        </w:tc>
        <w:tc>
          <w:tcPr>
            <w:tcW w:w="7824" w:type="dxa"/>
          </w:tcPr>
          <w:p w14:paraId="1BA0D90D" w14:textId="77777777" w:rsidR="000218DA" w:rsidRPr="0068567F" w:rsidRDefault="00077830">
            <w:pPr>
              <w:pStyle w:val="ConsPlusNormal"/>
              <w:jc w:val="both"/>
            </w:pPr>
            <w:r w:rsidRPr="0068567F">
              <w:rPr>
                <w:lang w:bidi="es-ES"/>
              </w:rPr>
              <w:t xml:space="preserve">Pagos de no residentes a favor de residentes por los derechos cedidos por el </w:t>
            </w:r>
            <w:r w:rsidRPr="0068567F">
              <w:rPr>
                <w:lang w:bidi="es-ES"/>
              </w:rPr>
              <w:t>residente al no residente conforme a contratos de cesión</w:t>
            </w:r>
          </w:p>
        </w:tc>
      </w:tr>
      <w:tr w:rsidR="008A49D5" w14:paraId="1BA0D912" w14:textId="77777777">
        <w:tc>
          <w:tcPr>
            <w:tcW w:w="623" w:type="dxa"/>
          </w:tcPr>
          <w:p w14:paraId="1BA0D90F" w14:textId="77777777" w:rsidR="000218DA" w:rsidRPr="0068567F" w:rsidRDefault="00077830">
            <w:pPr>
              <w:pStyle w:val="ConsPlusNormal"/>
              <w:jc w:val="center"/>
            </w:pPr>
            <w:r w:rsidRPr="0068567F">
              <w:rPr>
                <w:lang w:bidi="es-ES"/>
              </w:rPr>
              <w:t>32</w:t>
            </w:r>
          </w:p>
        </w:tc>
        <w:tc>
          <w:tcPr>
            <w:tcW w:w="623" w:type="dxa"/>
          </w:tcPr>
          <w:p w14:paraId="1BA0D910" w14:textId="77777777" w:rsidR="000218DA" w:rsidRPr="0068567F" w:rsidRDefault="00077830">
            <w:pPr>
              <w:pStyle w:val="ConsPlusNormal"/>
              <w:jc w:val="center"/>
            </w:pPr>
            <w:r w:rsidRPr="0068567F">
              <w:rPr>
                <w:lang w:bidi="es-ES"/>
              </w:rPr>
              <w:t>015</w:t>
            </w:r>
          </w:p>
        </w:tc>
        <w:tc>
          <w:tcPr>
            <w:tcW w:w="7824" w:type="dxa"/>
          </w:tcPr>
          <w:p w14:paraId="1BA0D911" w14:textId="77777777" w:rsidR="000218DA" w:rsidRPr="0068567F" w:rsidRDefault="00077830">
            <w:pPr>
              <w:pStyle w:val="ConsPlusNormal"/>
              <w:jc w:val="both"/>
            </w:pPr>
            <w:r w:rsidRPr="0068567F">
              <w:rPr>
                <w:lang w:bidi="es-ES"/>
              </w:rPr>
              <w:t>Pagos de residentes a favor de no residentes por los derechos cedidos por el no residente al residente conforme a contratos de cesión</w:t>
            </w:r>
          </w:p>
        </w:tc>
      </w:tr>
      <w:tr w:rsidR="008A49D5" w14:paraId="1BA0D916" w14:textId="77777777">
        <w:tc>
          <w:tcPr>
            <w:tcW w:w="623" w:type="dxa"/>
          </w:tcPr>
          <w:p w14:paraId="1BA0D913" w14:textId="77777777" w:rsidR="000218DA" w:rsidRPr="0068567F" w:rsidRDefault="00077830">
            <w:pPr>
              <w:pStyle w:val="ConsPlusNormal"/>
              <w:jc w:val="center"/>
            </w:pPr>
            <w:r w:rsidRPr="0068567F">
              <w:rPr>
                <w:lang w:bidi="es-ES"/>
              </w:rPr>
              <w:t>32</w:t>
            </w:r>
          </w:p>
        </w:tc>
        <w:tc>
          <w:tcPr>
            <w:tcW w:w="623" w:type="dxa"/>
          </w:tcPr>
          <w:p w14:paraId="1BA0D914" w14:textId="77777777" w:rsidR="000218DA" w:rsidRPr="0068567F" w:rsidRDefault="00077830">
            <w:pPr>
              <w:pStyle w:val="ConsPlusNormal"/>
              <w:jc w:val="center"/>
            </w:pPr>
            <w:r w:rsidRPr="0068567F">
              <w:rPr>
                <w:lang w:bidi="es-ES"/>
              </w:rPr>
              <w:t>020</w:t>
            </w:r>
          </w:p>
        </w:tc>
        <w:tc>
          <w:tcPr>
            <w:tcW w:w="7824" w:type="dxa"/>
          </w:tcPr>
          <w:p w14:paraId="1BA0D915" w14:textId="77777777" w:rsidR="000218DA" w:rsidRPr="0068567F" w:rsidRDefault="00077830">
            <w:pPr>
              <w:pStyle w:val="ConsPlusNormal"/>
              <w:jc w:val="both"/>
            </w:pPr>
            <w:r w:rsidRPr="0068567F">
              <w:rPr>
                <w:lang w:bidi="es-ES"/>
              </w:rPr>
              <w:t xml:space="preserve">Pagos de no residentes a favor de residentes por </w:t>
            </w:r>
            <w:r w:rsidRPr="0068567F">
              <w:rPr>
                <w:lang w:bidi="es-ES"/>
              </w:rPr>
              <w:t>las deudas delegadas por el no residente al residente conforme a contratos de delegación de deuda</w:t>
            </w:r>
          </w:p>
        </w:tc>
      </w:tr>
      <w:tr w:rsidR="008A49D5" w14:paraId="1BA0D91A" w14:textId="77777777">
        <w:tc>
          <w:tcPr>
            <w:tcW w:w="623" w:type="dxa"/>
          </w:tcPr>
          <w:p w14:paraId="1BA0D917" w14:textId="77777777" w:rsidR="000218DA" w:rsidRPr="0068567F" w:rsidRDefault="00077830">
            <w:pPr>
              <w:pStyle w:val="ConsPlusNormal"/>
              <w:jc w:val="center"/>
            </w:pPr>
            <w:r w:rsidRPr="0068567F">
              <w:rPr>
                <w:lang w:bidi="es-ES"/>
              </w:rPr>
              <w:t>32</w:t>
            </w:r>
          </w:p>
        </w:tc>
        <w:tc>
          <w:tcPr>
            <w:tcW w:w="623" w:type="dxa"/>
          </w:tcPr>
          <w:p w14:paraId="1BA0D918" w14:textId="77777777" w:rsidR="000218DA" w:rsidRPr="0068567F" w:rsidRDefault="00077830">
            <w:pPr>
              <w:pStyle w:val="ConsPlusNormal"/>
              <w:jc w:val="center"/>
            </w:pPr>
            <w:r w:rsidRPr="0068567F">
              <w:rPr>
                <w:lang w:bidi="es-ES"/>
              </w:rPr>
              <w:t>025</w:t>
            </w:r>
          </w:p>
        </w:tc>
        <w:tc>
          <w:tcPr>
            <w:tcW w:w="7824" w:type="dxa"/>
          </w:tcPr>
          <w:p w14:paraId="1BA0D919" w14:textId="77777777" w:rsidR="000218DA" w:rsidRPr="0068567F" w:rsidRDefault="00077830">
            <w:pPr>
              <w:pStyle w:val="ConsPlusNormal"/>
              <w:jc w:val="both"/>
            </w:pPr>
            <w:r w:rsidRPr="0068567F">
              <w:rPr>
                <w:lang w:bidi="es-ES"/>
              </w:rPr>
              <w:t>Pagos de residentes a favor de no residentes por las deudas delegadas por el residente al no residente conforme a contratos de delegación de deuda</w:t>
            </w:r>
          </w:p>
        </w:tc>
      </w:tr>
      <w:tr w:rsidR="008A49D5" w14:paraId="1BA0D91E" w14:textId="77777777">
        <w:tc>
          <w:tcPr>
            <w:tcW w:w="623" w:type="dxa"/>
          </w:tcPr>
          <w:p w14:paraId="1BA0D91B" w14:textId="77777777" w:rsidR="000218DA" w:rsidRPr="0068567F" w:rsidRDefault="00077830">
            <w:pPr>
              <w:pStyle w:val="ConsPlusNormal"/>
              <w:jc w:val="center"/>
            </w:pPr>
            <w:r w:rsidRPr="0068567F">
              <w:rPr>
                <w:lang w:bidi="es-ES"/>
              </w:rPr>
              <w:t>32</w:t>
            </w:r>
          </w:p>
        </w:tc>
        <w:tc>
          <w:tcPr>
            <w:tcW w:w="623" w:type="dxa"/>
          </w:tcPr>
          <w:p w14:paraId="1BA0D91C" w14:textId="77777777" w:rsidR="000218DA" w:rsidRPr="0068567F" w:rsidRDefault="00077830">
            <w:pPr>
              <w:pStyle w:val="ConsPlusNormal"/>
              <w:jc w:val="center"/>
            </w:pPr>
            <w:r w:rsidRPr="0068567F">
              <w:rPr>
                <w:lang w:bidi="es-ES"/>
              </w:rPr>
              <w:t>800</w:t>
            </w:r>
          </w:p>
        </w:tc>
        <w:tc>
          <w:tcPr>
            <w:tcW w:w="7824" w:type="dxa"/>
          </w:tcPr>
          <w:p w14:paraId="1BA0D91D" w14:textId="77777777" w:rsidR="000218DA" w:rsidRPr="0068567F" w:rsidRDefault="00077830">
            <w:pPr>
              <w:pStyle w:val="ConsPlusNormal"/>
              <w:jc w:val="both"/>
            </w:pPr>
            <w:r w:rsidRPr="0068567F">
              <w:rPr>
                <w:lang w:bidi="es-ES"/>
              </w:rPr>
              <w:t>Pagos de residentes a favor de no residentes vinculados con la devolución de fondos monetarios recibidos en exceso (erróneamente) en base a contratos de cesión (delegación de deuda)</w:t>
            </w:r>
          </w:p>
        </w:tc>
      </w:tr>
      <w:tr w:rsidR="008A49D5" w14:paraId="1BA0D922" w14:textId="77777777">
        <w:tc>
          <w:tcPr>
            <w:tcW w:w="623" w:type="dxa"/>
          </w:tcPr>
          <w:p w14:paraId="1BA0D91F" w14:textId="77777777" w:rsidR="000218DA" w:rsidRPr="0068567F" w:rsidRDefault="00077830">
            <w:pPr>
              <w:pStyle w:val="ConsPlusNormal"/>
              <w:jc w:val="center"/>
            </w:pPr>
            <w:r w:rsidRPr="0068567F">
              <w:rPr>
                <w:lang w:bidi="es-ES"/>
              </w:rPr>
              <w:t>32</w:t>
            </w:r>
          </w:p>
        </w:tc>
        <w:tc>
          <w:tcPr>
            <w:tcW w:w="623" w:type="dxa"/>
          </w:tcPr>
          <w:p w14:paraId="1BA0D920" w14:textId="77777777" w:rsidR="000218DA" w:rsidRPr="0068567F" w:rsidRDefault="00077830">
            <w:pPr>
              <w:pStyle w:val="ConsPlusNormal"/>
              <w:jc w:val="center"/>
            </w:pPr>
            <w:r w:rsidRPr="0068567F">
              <w:rPr>
                <w:lang w:bidi="es-ES"/>
              </w:rPr>
              <w:t>900</w:t>
            </w:r>
          </w:p>
        </w:tc>
        <w:tc>
          <w:tcPr>
            <w:tcW w:w="7824" w:type="dxa"/>
          </w:tcPr>
          <w:p w14:paraId="1BA0D921" w14:textId="77777777" w:rsidR="000218DA" w:rsidRPr="0068567F" w:rsidRDefault="00077830">
            <w:pPr>
              <w:pStyle w:val="ConsPlusNormal"/>
              <w:jc w:val="both"/>
            </w:pPr>
            <w:r w:rsidRPr="0068567F">
              <w:rPr>
                <w:lang w:bidi="es-ES"/>
              </w:rPr>
              <w:t>Pagos de no residentes a favor de residentes vinculados con l</w:t>
            </w:r>
            <w:r w:rsidRPr="0068567F">
              <w:rPr>
                <w:lang w:bidi="es-ES"/>
              </w:rPr>
              <w:t>a devolución de fondos monetarios recibidos en exceso (erróneamente) en base a contratos de cesión (delegación de deuda)</w:t>
            </w:r>
          </w:p>
        </w:tc>
      </w:tr>
      <w:tr w:rsidR="008A49D5" w14:paraId="1BA0D925" w14:textId="77777777">
        <w:tc>
          <w:tcPr>
            <w:tcW w:w="1246" w:type="dxa"/>
            <w:gridSpan w:val="2"/>
          </w:tcPr>
          <w:p w14:paraId="1BA0D923" w14:textId="77777777" w:rsidR="000218DA" w:rsidRPr="0068567F" w:rsidRDefault="00077830">
            <w:pPr>
              <w:pStyle w:val="ConsPlusNormal"/>
              <w:jc w:val="center"/>
              <w:outlineLvl w:val="1"/>
            </w:pPr>
            <w:r w:rsidRPr="0068567F">
              <w:rPr>
                <w:lang w:bidi="es-ES"/>
              </w:rPr>
              <w:t>35</w:t>
            </w:r>
          </w:p>
        </w:tc>
        <w:tc>
          <w:tcPr>
            <w:tcW w:w="7824" w:type="dxa"/>
          </w:tcPr>
          <w:p w14:paraId="1BA0D924" w14:textId="77777777" w:rsidR="000218DA" w:rsidRPr="0068567F" w:rsidRDefault="00077830">
            <w:pPr>
              <w:pStyle w:val="ConsPlusNormal"/>
              <w:jc w:val="center"/>
            </w:pPr>
            <w:r w:rsidRPr="0068567F">
              <w:rPr>
                <w:lang w:bidi="es-ES"/>
              </w:rPr>
              <w:t xml:space="preserve">Transacciones entre residentes y no residentes en cuanto a otras operaciones vinculadas con las actividades de comercio exterior y </w:t>
            </w:r>
            <w:r w:rsidRPr="0068567F">
              <w:rPr>
                <w:lang w:bidi="es-ES"/>
              </w:rPr>
              <w:t>no especificadas explícitamente en los grupos 10 - 23 de la presente Lista</w:t>
            </w:r>
          </w:p>
        </w:tc>
      </w:tr>
      <w:tr w:rsidR="008A49D5" w14:paraId="1BA0D929" w14:textId="77777777">
        <w:tc>
          <w:tcPr>
            <w:tcW w:w="623" w:type="dxa"/>
          </w:tcPr>
          <w:p w14:paraId="1BA0D926" w14:textId="77777777" w:rsidR="000218DA" w:rsidRPr="0068567F" w:rsidRDefault="00077830">
            <w:pPr>
              <w:pStyle w:val="ConsPlusNormal"/>
              <w:jc w:val="center"/>
            </w:pPr>
            <w:r w:rsidRPr="0068567F">
              <w:rPr>
                <w:lang w:bidi="es-ES"/>
              </w:rPr>
              <w:t>35</w:t>
            </w:r>
          </w:p>
        </w:tc>
        <w:tc>
          <w:tcPr>
            <w:tcW w:w="623" w:type="dxa"/>
          </w:tcPr>
          <w:p w14:paraId="1BA0D927" w14:textId="77777777" w:rsidR="000218DA" w:rsidRPr="0068567F" w:rsidRDefault="00077830">
            <w:pPr>
              <w:pStyle w:val="ConsPlusNormal"/>
              <w:jc w:val="center"/>
            </w:pPr>
            <w:r w:rsidRPr="0068567F">
              <w:rPr>
                <w:lang w:bidi="es-ES"/>
              </w:rPr>
              <w:t>030</w:t>
            </w:r>
          </w:p>
        </w:tc>
        <w:tc>
          <w:tcPr>
            <w:tcW w:w="7824" w:type="dxa"/>
          </w:tcPr>
          <w:p w14:paraId="1BA0D928" w14:textId="77777777" w:rsidR="000218DA" w:rsidRPr="0068567F" w:rsidRDefault="00077830">
            <w:pPr>
              <w:pStyle w:val="ConsPlusNormal"/>
              <w:jc w:val="both"/>
            </w:pPr>
            <w:r w:rsidRPr="0068567F">
              <w:rPr>
                <w:lang w:bidi="es-ES"/>
              </w:rPr>
              <w:t xml:space="preserve">Pagos de no residentes a favor de residentes en cuanto a otras operaciones vinculadas con las actividades de comercio exterior y no especificadas explícitamente en los </w:t>
            </w:r>
            <w:r w:rsidRPr="0068567F">
              <w:rPr>
                <w:lang w:bidi="es-ES"/>
              </w:rPr>
              <w:t>grupos 10 - 23 de la presente Lista</w:t>
            </w:r>
          </w:p>
        </w:tc>
      </w:tr>
      <w:tr w:rsidR="008A49D5" w14:paraId="1BA0D92D" w14:textId="77777777">
        <w:tc>
          <w:tcPr>
            <w:tcW w:w="623" w:type="dxa"/>
          </w:tcPr>
          <w:p w14:paraId="1BA0D92A" w14:textId="77777777" w:rsidR="000218DA" w:rsidRPr="0068567F" w:rsidRDefault="00077830">
            <w:pPr>
              <w:pStyle w:val="ConsPlusNormal"/>
              <w:jc w:val="center"/>
            </w:pPr>
            <w:r w:rsidRPr="0068567F">
              <w:rPr>
                <w:lang w:bidi="es-ES"/>
              </w:rPr>
              <w:t>35</w:t>
            </w:r>
          </w:p>
        </w:tc>
        <w:tc>
          <w:tcPr>
            <w:tcW w:w="623" w:type="dxa"/>
          </w:tcPr>
          <w:p w14:paraId="1BA0D92B" w14:textId="77777777" w:rsidR="000218DA" w:rsidRPr="0068567F" w:rsidRDefault="00077830">
            <w:pPr>
              <w:pStyle w:val="ConsPlusNormal"/>
              <w:jc w:val="center"/>
            </w:pPr>
            <w:r w:rsidRPr="0068567F">
              <w:rPr>
                <w:lang w:bidi="es-ES"/>
              </w:rPr>
              <w:t>040</w:t>
            </w:r>
          </w:p>
        </w:tc>
        <w:tc>
          <w:tcPr>
            <w:tcW w:w="7824" w:type="dxa"/>
          </w:tcPr>
          <w:p w14:paraId="1BA0D92C" w14:textId="77777777" w:rsidR="000218DA" w:rsidRPr="0068567F" w:rsidRDefault="00077830">
            <w:pPr>
              <w:pStyle w:val="ConsPlusNormal"/>
              <w:jc w:val="both"/>
            </w:pPr>
            <w:r w:rsidRPr="0068567F">
              <w:rPr>
                <w:lang w:bidi="es-ES"/>
              </w:rPr>
              <w:t>Pagos de residentes a favor de no residentes en cuanto a otras operaciones vinculadas con las actividades de comercio exterior y no especificadas explícitamente en los grupos 10 - 23 de la presente Lista</w:t>
            </w:r>
          </w:p>
        </w:tc>
      </w:tr>
      <w:tr w:rsidR="008A49D5" w14:paraId="1BA0D930" w14:textId="77777777">
        <w:tc>
          <w:tcPr>
            <w:tcW w:w="1246" w:type="dxa"/>
            <w:gridSpan w:val="2"/>
          </w:tcPr>
          <w:p w14:paraId="1BA0D92E" w14:textId="77777777" w:rsidR="000218DA" w:rsidRPr="0068567F" w:rsidRDefault="00077830">
            <w:pPr>
              <w:pStyle w:val="ConsPlusNormal"/>
              <w:jc w:val="center"/>
              <w:outlineLvl w:val="1"/>
            </w:pPr>
            <w:r w:rsidRPr="0068567F">
              <w:rPr>
                <w:lang w:bidi="es-ES"/>
              </w:rPr>
              <w:t>40</w:t>
            </w:r>
          </w:p>
        </w:tc>
        <w:tc>
          <w:tcPr>
            <w:tcW w:w="7824" w:type="dxa"/>
          </w:tcPr>
          <w:p w14:paraId="1BA0D92F" w14:textId="77777777" w:rsidR="000218DA" w:rsidRPr="0068567F" w:rsidRDefault="00077830">
            <w:pPr>
              <w:pStyle w:val="ConsPlusNormal"/>
              <w:jc w:val="center"/>
            </w:pPr>
            <w:r w:rsidRPr="0068567F">
              <w:rPr>
                <w:lang w:bidi="es-ES"/>
              </w:rPr>
              <w:t>Transacciones vinculadas con la concesión de fondos realizada por los residentes, a excepción de los bancos autorizados, a favor de los no residentes en base a contratos de préstamo</w:t>
            </w:r>
          </w:p>
        </w:tc>
      </w:tr>
      <w:tr w:rsidR="008A49D5" w14:paraId="1BA0D934" w14:textId="77777777" w:rsidTr="00AC693C">
        <w:tc>
          <w:tcPr>
            <w:tcW w:w="623" w:type="dxa"/>
            <w:tcBorders>
              <w:bottom w:val="single" w:sz="4" w:space="0" w:color="auto"/>
            </w:tcBorders>
          </w:tcPr>
          <w:p w14:paraId="1BA0D931" w14:textId="77777777" w:rsidR="00AC693C" w:rsidRPr="0068567F" w:rsidRDefault="00077830" w:rsidP="00AC693C">
            <w:pPr>
              <w:pStyle w:val="ConsPlusNormal"/>
              <w:jc w:val="center"/>
            </w:pPr>
            <w:r w:rsidRPr="0068567F">
              <w:rPr>
                <w:lang w:bidi="es-ES"/>
              </w:rPr>
              <w:t>40</w:t>
            </w:r>
          </w:p>
        </w:tc>
        <w:tc>
          <w:tcPr>
            <w:tcW w:w="623" w:type="dxa"/>
            <w:tcBorders>
              <w:bottom w:val="single" w:sz="4" w:space="0" w:color="auto"/>
            </w:tcBorders>
          </w:tcPr>
          <w:p w14:paraId="1BA0D932" w14:textId="77777777" w:rsidR="00AC693C" w:rsidRPr="0068567F" w:rsidRDefault="00077830" w:rsidP="00AC693C">
            <w:pPr>
              <w:pStyle w:val="ConsPlusNormal"/>
              <w:jc w:val="center"/>
            </w:pPr>
            <w:r w:rsidRPr="0068567F">
              <w:rPr>
                <w:lang w:bidi="es-ES"/>
              </w:rPr>
              <w:t>03</w:t>
            </w:r>
            <w:r>
              <w:rPr>
                <w:lang w:bidi="es-ES"/>
              </w:rPr>
              <w:t>1</w:t>
            </w:r>
          </w:p>
        </w:tc>
        <w:tc>
          <w:tcPr>
            <w:tcW w:w="7824" w:type="dxa"/>
            <w:tcBorders>
              <w:bottom w:val="single" w:sz="4" w:space="0" w:color="auto"/>
            </w:tcBorders>
          </w:tcPr>
          <w:p w14:paraId="1BA0D933" w14:textId="77777777" w:rsidR="00AC693C" w:rsidRPr="00454B11" w:rsidRDefault="00077830" w:rsidP="00AC693C">
            <w:pPr>
              <w:spacing w:after="0" w:line="240" w:lineRule="auto"/>
            </w:pPr>
            <w:r w:rsidRPr="00454B11">
              <w:t xml:space="preserve">Pagos de residentes a favor de un extranjero perteneciente a </w:t>
            </w:r>
            <w:r w:rsidRPr="00454B11">
              <w:t>países no amistosos al conceder fondos en base a contratos de préstamo</w:t>
            </w:r>
          </w:p>
        </w:tc>
      </w:tr>
      <w:tr w:rsidR="008A49D5" w14:paraId="1BA0D938" w14:textId="77777777" w:rsidTr="00AC693C">
        <w:tblPrEx>
          <w:tblBorders>
            <w:insideH w:val="nil"/>
          </w:tblBorders>
        </w:tblPrEx>
        <w:tc>
          <w:tcPr>
            <w:tcW w:w="623" w:type="dxa"/>
            <w:tcBorders>
              <w:top w:val="single" w:sz="4" w:space="0" w:color="auto"/>
              <w:bottom w:val="single" w:sz="4" w:space="0" w:color="auto"/>
            </w:tcBorders>
          </w:tcPr>
          <w:p w14:paraId="1BA0D935" w14:textId="77777777" w:rsidR="00AC693C" w:rsidRPr="0068567F" w:rsidRDefault="00077830" w:rsidP="00AC693C">
            <w:pPr>
              <w:pStyle w:val="ConsPlusNormal"/>
              <w:jc w:val="center"/>
              <w:rPr>
                <w:lang w:bidi="es-ES"/>
              </w:rPr>
            </w:pPr>
            <w:r>
              <w:rPr>
                <w:lang w:bidi="es-ES"/>
              </w:rPr>
              <w:t>40</w:t>
            </w:r>
          </w:p>
        </w:tc>
        <w:tc>
          <w:tcPr>
            <w:tcW w:w="623" w:type="dxa"/>
            <w:tcBorders>
              <w:top w:val="single" w:sz="4" w:space="0" w:color="auto"/>
              <w:bottom w:val="single" w:sz="4" w:space="0" w:color="auto"/>
            </w:tcBorders>
          </w:tcPr>
          <w:p w14:paraId="1BA0D936" w14:textId="77777777" w:rsidR="00AC693C" w:rsidRPr="0068567F" w:rsidRDefault="00077830" w:rsidP="00AC693C">
            <w:pPr>
              <w:pStyle w:val="ConsPlusNormal"/>
              <w:jc w:val="center"/>
              <w:rPr>
                <w:lang w:bidi="es-ES"/>
              </w:rPr>
            </w:pPr>
            <w:r>
              <w:rPr>
                <w:lang w:bidi="es-ES"/>
              </w:rPr>
              <w:t>032</w:t>
            </w:r>
          </w:p>
        </w:tc>
        <w:tc>
          <w:tcPr>
            <w:tcW w:w="7824" w:type="dxa"/>
            <w:tcBorders>
              <w:top w:val="single" w:sz="4" w:space="0" w:color="auto"/>
              <w:bottom w:val="single" w:sz="4" w:space="0" w:color="auto"/>
            </w:tcBorders>
          </w:tcPr>
          <w:p w14:paraId="1BA0D937" w14:textId="77777777" w:rsidR="00AC693C" w:rsidRPr="00454B11" w:rsidRDefault="00077830" w:rsidP="00AC693C">
            <w:pPr>
              <w:spacing w:after="0" w:line="240" w:lineRule="auto"/>
            </w:pPr>
            <w:r w:rsidRPr="00454B11">
              <w:t>Pagos de residentes a favor de un extranjero no perteneciente a países no amistosos al conceder fondos en base a contratos de préstamo</w:t>
            </w:r>
          </w:p>
        </w:tc>
      </w:tr>
      <w:tr w:rsidR="008A49D5" w14:paraId="1BA0D93C" w14:textId="77777777" w:rsidTr="00AC693C">
        <w:tblPrEx>
          <w:tblBorders>
            <w:insideH w:val="nil"/>
          </w:tblBorders>
        </w:tblPrEx>
        <w:tc>
          <w:tcPr>
            <w:tcW w:w="623" w:type="dxa"/>
            <w:tcBorders>
              <w:top w:val="single" w:sz="4" w:space="0" w:color="auto"/>
              <w:bottom w:val="single" w:sz="4" w:space="0" w:color="auto"/>
            </w:tcBorders>
          </w:tcPr>
          <w:p w14:paraId="1BA0D939" w14:textId="77777777" w:rsidR="00AC693C" w:rsidRPr="0068567F" w:rsidRDefault="00077830" w:rsidP="00AC693C">
            <w:pPr>
              <w:pStyle w:val="ConsPlusNormal"/>
              <w:jc w:val="center"/>
              <w:rPr>
                <w:lang w:bidi="es-ES"/>
              </w:rPr>
            </w:pPr>
            <w:r>
              <w:rPr>
                <w:lang w:bidi="es-ES"/>
              </w:rPr>
              <w:t>40</w:t>
            </w:r>
          </w:p>
        </w:tc>
        <w:tc>
          <w:tcPr>
            <w:tcW w:w="623" w:type="dxa"/>
            <w:tcBorders>
              <w:top w:val="single" w:sz="4" w:space="0" w:color="auto"/>
              <w:bottom w:val="single" w:sz="4" w:space="0" w:color="auto"/>
            </w:tcBorders>
          </w:tcPr>
          <w:p w14:paraId="1BA0D93A" w14:textId="77777777" w:rsidR="00AC693C" w:rsidRPr="0068567F" w:rsidRDefault="00077830" w:rsidP="00AC693C">
            <w:pPr>
              <w:pStyle w:val="ConsPlusNormal"/>
              <w:jc w:val="center"/>
              <w:rPr>
                <w:lang w:bidi="es-ES"/>
              </w:rPr>
            </w:pPr>
            <w:r>
              <w:rPr>
                <w:lang w:bidi="es-ES"/>
              </w:rPr>
              <w:t>036</w:t>
            </w:r>
          </w:p>
        </w:tc>
        <w:tc>
          <w:tcPr>
            <w:tcW w:w="7824" w:type="dxa"/>
            <w:tcBorders>
              <w:top w:val="single" w:sz="4" w:space="0" w:color="auto"/>
              <w:bottom w:val="single" w:sz="4" w:space="0" w:color="auto"/>
            </w:tcBorders>
          </w:tcPr>
          <w:p w14:paraId="1BA0D93B" w14:textId="77777777" w:rsidR="00AC693C" w:rsidRPr="00454B11" w:rsidRDefault="00077830" w:rsidP="00AC693C">
            <w:pPr>
              <w:spacing w:after="0" w:line="240" w:lineRule="auto"/>
            </w:pPr>
            <w:r w:rsidRPr="00454B11">
              <w:t xml:space="preserve">Pagos de residentes personas </w:t>
            </w:r>
            <w:r w:rsidRPr="00454B11">
              <w:t>físicas a favor de un extranjero perteneciente a países no amistosos al conceder fondos en base a contratos de préstamo</w:t>
            </w:r>
          </w:p>
        </w:tc>
      </w:tr>
      <w:tr w:rsidR="008A49D5" w14:paraId="1BA0D940" w14:textId="77777777" w:rsidTr="00AC693C">
        <w:tblPrEx>
          <w:tblBorders>
            <w:insideH w:val="nil"/>
          </w:tblBorders>
        </w:tblPrEx>
        <w:tc>
          <w:tcPr>
            <w:tcW w:w="623" w:type="dxa"/>
            <w:tcBorders>
              <w:top w:val="single" w:sz="4" w:space="0" w:color="auto"/>
              <w:bottom w:val="single" w:sz="4" w:space="0" w:color="auto"/>
            </w:tcBorders>
          </w:tcPr>
          <w:p w14:paraId="1BA0D93D" w14:textId="77777777" w:rsidR="00AC693C" w:rsidRPr="0068567F" w:rsidRDefault="00077830" w:rsidP="00AC693C">
            <w:pPr>
              <w:pStyle w:val="ConsPlusNormal"/>
              <w:jc w:val="center"/>
            </w:pPr>
            <w:r w:rsidRPr="0068567F">
              <w:rPr>
                <w:lang w:bidi="es-ES"/>
              </w:rPr>
              <w:t>40</w:t>
            </w:r>
          </w:p>
        </w:tc>
        <w:tc>
          <w:tcPr>
            <w:tcW w:w="623" w:type="dxa"/>
            <w:tcBorders>
              <w:top w:val="single" w:sz="4" w:space="0" w:color="auto"/>
              <w:bottom w:val="single" w:sz="4" w:space="0" w:color="auto"/>
            </w:tcBorders>
          </w:tcPr>
          <w:p w14:paraId="1BA0D93E" w14:textId="77777777" w:rsidR="00AC693C" w:rsidRPr="0068567F" w:rsidRDefault="00077830" w:rsidP="00AC693C">
            <w:pPr>
              <w:pStyle w:val="ConsPlusNormal"/>
              <w:jc w:val="center"/>
            </w:pPr>
            <w:r w:rsidRPr="0068567F">
              <w:rPr>
                <w:lang w:bidi="es-ES"/>
              </w:rPr>
              <w:t>03</w:t>
            </w:r>
            <w:r>
              <w:rPr>
                <w:lang w:bidi="es-ES"/>
              </w:rPr>
              <w:t>7</w:t>
            </w:r>
          </w:p>
        </w:tc>
        <w:tc>
          <w:tcPr>
            <w:tcW w:w="7824" w:type="dxa"/>
            <w:tcBorders>
              <w:top w:val="single" w:sz="4" w:space="0" w:color="auto"/>
              <w:bottom w:val="single" w:sz="4" w:space="0" w:color="auto"/>
            </w:tcBorders>
          </w:tcPr>
          <w:p w14:paraId="1BA0D93F" w14:textId="77777777" w:rsidR="00AC693C" w:rsidRDefault="00077830" w:rsidP="00AC693C">
            <w:pPr>
              <w:spacing w:after="0" w:line="240" w:lineRule="auto"/>
            </w:pPr>
            <w:r w:rsidRPr="00454B11">
              <w:t xml:space="preserve">Pagos de residentes personas físicas a favor de un extranjero no perteneciente a países no amistosos al conceder fondos en base </w:t>
            </w:r>
            <w:r w:rsidRPr="00454B11">
              <w:t>a contratos de préstamo</w:t>
            </w:r>
          </w:p>
        </w:tc>
      </w:tr>
      <w:tr w:rsidR="008A49D5" w14:paraId="1BA0D944" w14:textId="77777777" w:rsidTr="00AC693C">
        <w:tc>
          <w:tcPr>
            <w:tcW w:w="623" w:type="dxa"/>
            <w:tcBorders>
              <w:top w:val="single" w:sz="4" w:space="0" w:color="auto"/>
            </w:tcBorders>
          </w:tcPr>
          <w:p w14:paraId="1BA0D941" w14:textId="77777777" w:rsidR="000218DA" w:rsidRPr="0068567F" w:rsidRDefault="00077830">
            <w:pPr>
              <w:pStyle w:val="ConsPlusNormal"/>
              <w:jc w:val="center"/>
            </w:pPr>
            <w:r w:rsidRPr="0068567F">
              <w:rPr>
                <w:lang w:bidi="es-ES"/>
              </w:rPr>
              <w:t>40</w:t>
            </w:r>
          </w:p>
        </w:tc>
        <w:tc>
          <w:tcPr>
            <w:tcW w:w="623" w:type="dxa"/>
            <w:tcBorders>
              <w:top w:val="single" w:sz="4" w:space="0" w:color="auto"/>
            </w:tcBorders>
          </w:tcPr>
          <w:p w14:paraId="1BA0D942" w14:textId="77777777" w:rsidR="000218DA" w:rsidRPr="0068567F" w:rsidRDefault="00077830">
            <w:pPr>
              <w:pStyle w:val="ConsPlusNormal"/>
              <w:jc w:val="center"/>
            </w:pPr>
            <w:r w:rsidRPr="0068567F">
              <w:rPr>
                <w:lang w:bidi="es-ES"/>
              </w:rPr>
              <w:t>900</w:t>
            </w:r>
          </w:p>
        </w:tc>
        <w:tc>
          <w:tcPr>
            <w:tcW w:w="7824" w:type="dxa"/>
            <w:tcBorders>
              <w:top w:val="single" w:sz="4" w:space="0" w:color="auto"/>
            </w:tcBorders>
          </w:tcPr>
          <w:p w14:paraId="1BA0D943" w14:textId="77777777" w:rsidR="000218DA" w:rsidRPr="0068567F" w:rsidRDefault="00077830">
            <w:pPr>
              <w:pStyle w:val="ConsPlusNormal"/>
              <w:jc w:val="both"/>
            </w:pPr>
            <w:r w:rsidRPr="0068567F">
              <w:rPr>
                <w:lang w:bidi="es-ES"/>
              </w:rPr>
              <w:t>Pagos de no residentes a favor de residentes vinculados con la devolución de fondos monetarios recibidos en exceso (erróneamente) al conceder el residente un préstamo al no residente en base a contratos de préstamo</w:t>
            </w:r>
          </w:p>
        </w:tc>
      </w:tr>
      <w:tr w:rsidR="008A49D5" w14:paraId="1BA0D948" w14:textId="77777777">
        <w:tblPrEx>
          <w:tblBorders>
            <w:insideH w:val="nil"/>
          </w:tblBorders>
        </w:tblPrEx>
        <w:tc>
          <w:tcPr>
            <w:tcW w:w="623" w:type="dxa"/>
            <w:tcBorders>
              <w:bottom w:val="nil"/>
            </w:tcBorders>
          </w:tcPr>
          <w:p w14:paraId="1BA0D945" w14:textId="77777777" w:rsidR="000218DA" w:rsidRPr="0068567F" w:rsidRDefault="00077830">
            <w:pPr>
              <w:pStyle w:val="ConsPlusNormal"/>
              <w:jc w:val="center"/>
            </w:pPr>
            <w:r w:rsidRPr="0068567F">
              <w:rPr>
                <w:lang w:bidi="es-ES"/>
              </w:rPr>
              <w:lastRenderedPageBreak/>
              <w:t>40</w:t>
            </w:r>
          </w:p>
        </w:tc>
        <w:tc>
          <w:tcPr>
            <w:tcW w:w="623" w:type="dxa"/>
            <w:tcBorders>
              <w:bottom w:val="nil"/>
            </w:tcBorders>
          </w:tcPr>
          <w:p w14:paraId="1BA0D946" w14:textId="77777777" w:rsidR="000218DA" w:rsidRPr="0068567F" w:rsidRDefault="00077830">
            <w:pPr>
              <w:pStyle w:val="ConsPlusNormal"/>
              <w:jc w:val="center"/>
            </w:pPr>
            <w:r w:rsidRPr="0068567F">
              <w:rPr>
                <w:lang w:bidi="es-ES"/>
              </w:rPr>
              <w:t>905</w:t>
            </w:r>
          </w:p>
        </w:tc>
        <w:tc>
          <w:tcPr>
            <w:tcW w:w="7824" w:type="dxa"/>
            <w:tcBorders>
              <w:bottom w:val="nil"/>
            </w:tcBorders>
          </w:tcPr>
          <w:p w14:paraId="1BA0D947" w14:textId="77777777" w:rsidR="000218DA" w:rsidRPr="0068567F" w:rsidRDefault="00077830">
            <w:pPr>
              <w:pStyle w:val="ConsPlusNormal"/>
              <w:jc w:val="both"/>
            </w:pPr>
            <w:r w:rsidRPr="0068567F">
              <w:rPr>
                <w:lang w:bidi="es-ES"/>
              </w:rPr>
              <w:t>Pagos de no residentes a favor de residentes personas físicas vinculados con la devolución de fondos monetarios recibidos en exceso (erróneamente) al conceder la persona física residente un préstamo al no residente en base a contratos de préstamo</w:t>
            </w:r>
          </w:p>
        </w:tc>
      </w:tr>
      <w:tr w:rsidR="008A49D5" w14:paraId="1BA0D94B" w14:textId="77777777">
        <w:tc>
          <w:tcPr>
            <w:tcW w:w="1246" w:type="dxa"/>
            <w:gridSpan w:val="2"/>
          </w:tcPr>
          <w:p w14:paraId="1BA0D949" w14:textId="77777777" w:rsidR="000218DA" w:rsidRPr="0068567F" w:rsidRDefault="00077830">
            <w:pPr>
              <w:pStyle w:val="ConsPlusNormal"/>
              <w:jc w:val="center"/>
              <w:outlineLvl w:val="1"/>
            </w:pPr>
            <w:r w:rsidRPr="0068567F">
              <w:rPr>
                <w:lang w:bidi="es-ES"/>
              </w:rPr>
              <w:t>41</w:t>
            </w:r>
          </w:p>
        </w:tc>
        <w:tc>
          <w:tcPr>
            <w:tcW w:w="7824" w:type="dxa"/>
          </w:tcPr>
          <w:p w14:paraId="1BA0D94A" w14:textId="77777777" w:rsidR="000218DA" w:rsidRPr="0068567F" w:rsidRDefault="00077830">
            <w:pPr>
              <w:pStyle w:val="ConsPlusNormal"/>
              <w:jc w:val="center"/>
            </w:pPr>
            <w:r w:rsidRPr="0068567F">
              <w:rPr>
                <w:lang w:bidi="es-ES"/>
              </w:rPr>
              <w:t>Transacciones vinculadas con la concesión de fondos realizada por los no residentes a favor de los residentes, a excepción de los bancos autorizados, en base a contratos de crédito y contratos de préstamo</w:t>
            </w:r>
          </w:p>
        </w:tc>
      </w:tr>
      <w:tr w:rsidR="008A49D5" w14:paraId="1BA0D94F" w14:textId="77777777">
        <w:tc>
          <w:tcPr>
            <w:tcW w:w="623" w:type="dxa"/>
          </w:tcPr>
          <w:p w14:paraId="1BA0D94C" w14:textId="77777777" w:rsidR="000218DA" w:rsidRPr="0068567F" w:rsidRDefault="00077830">
            <w:pPr>
              <w:pStyle w:val="ConsPlusNormal"/>
              <w:jc w:val="center"/>
            </w:pPr>
            <w:r w:rsidRPr="0068567F">
              <w:rPr>
                <w:lang w:bidi="es-ES"/>
              </w:rPr>
              <w:t>41</w:t>
            </w:r>
          </w:p>
        </w:tc>
        <w:tc>
          <w:tcPr>
            <w:tcW w:w="623" w:type="dxa"/>
          </w:tcPr>
          <w:p w14:paraId="1BA0D94D" w14:textId="77777777" w:rsidR="000218DA" w:rsidRPr="0068567F" w:rsidRDefault="00077830">
            <w:pPr>
              <w:pStyle w:val="ConsPlusNormal"/>
              <w:jc w:val="center"/>
            </w:pPr>
            <w:r w:rsidRPr="0068567F">
              <w:rPr>
                <w:lang w:bidi="es-ES"/>
              </w:rPr>
              <w:t>030</w:t>
            </w:r>
          </w:p>
        </w:tc>
        <w:tc>
          <w:tcPr>
            <w:tcW w:w="7824" w:type="dxa"/>
          </w:tcPr>
          <w:p w14:paraId="1BA0D94E" w14:textId="77777777" w:rsidR="000218DA" w:rsidRPr="0068567F" w:rsidRDefault="00077830">
            <w:pPr>
              <w:pStyle w:val="ConsPlusNormal"/>
              <w:jc w:val="both"/>
            </w:pPr>
            <w:r w:rsidRPr="0068567F">
              <w:rPr>
                <w:lang w:bidi="es-ES"/>
              </w:rPr>
              <w:t>Pagos de no residentes a favor de residente</w:t>
            </w:r>
            <w:r w:rsidRPr="0068567F">
              <w:rPr>
                <w:lang w:bidi="es-ES"/>
              </w:rPr>
              <w:t>s al conceder fondos en base a contratos de crédito y contratos de préstamo</w:t>
            </w:r>
          </w:p>
        </w:tc>
      </w:tr>
      <w:tr w:rsidR="008A49D5" w14:paraId="1BA0D953" w14:textId="77777777">
        <w:tc>
          <w:tcPr>
            <w:tcW w:w="623" w:type="dxa"/>
          </w:tcPr>
          <w:p w14:paraId="1BA0D950" w14:textId="77777777" w:rsidR="000218DA" w:rsidRPr="0068567F" w:rsidRDefault="00077830">
            <w:pPr>
              <w:pStyle w:val="ConsPlusNormal"/>
              <w:jc w:val="center"/>
            </w:pPr>
            <w:r w:rsidRPr="0068567F">
              <w:rPr>
                <w:lang w:bidi="es-ES"/>
              </w:rPr>
              <w:t>41</w:t>
            </w:r>
          </w:p>
        </w:tc>
        <w:tc>
          <w:tcPr>
            <w:tcW w:w="623" w:type="dxa"/>
          </w:tcPr>
          <w:p w14:paraId="1BA0D951" w14:textId="77777777" w:rsidR="000218DA" w:rsidRPr="0068567F" w:rsidRDefault="00077830">
            <w:pPr>
              <w:pStyle w:val="ConsPlusNormal"/>
              <w:jc w:val="center"/>
            </w:pPr>
            <w:r w:rsidRPr="0068567F">
              <w:rPr>
                <w:lang w:bidi="es-ES"/>
              </w:rPr>
              <w:t>800</w:t>
            </w:r>
          </w:p>
        </w:tc>
        <w:tc>
          <w:tcPr>
            <w:tcW w:w="7824" w:type="dxa"/>
          </w:tcPr>
          <w:p w14:paraId="1BA0D952" w14:textId="77777777" w:rsidR="000218DA" w:rsidRPr="0068567F" w:rsidRDefault="00077830">
            <w:pPr>
              <w:pStyle w:val="ConsPlusNormal"/>
              <w:jc w:val="both"/>
            </w:pPr>
            <w:r w:rsidRPr="0068567F">
              <w:rPr>
                <w:lang w:bidi="es-ES"/>
              </w:rPr>
              <w:t>Pagos de residentes a favor de no residentes vinculados con la devolución de fondos monetarios recibidos en exceso (erróneamente) al conceder el no residente un crédito o p</w:t>
            </w:r>
            <w:r w:rsidRPr="0068567F">
              <w:rPr>
                <w:lang w:bidi="es-ES"/>
              </w:rPr>
              <w:t>réstamo al residente en base a contratos de crédito y contratos de préstamo</w:t>
            </w:r>
          </w:p>
        </w:tc>
      </w:tr>
      <w:tr w:rsidR="008A49D5" w14:paraId="1BA0D956" w14:textId="77777777">
        <w:tc>
          <w:tcPr>
            <w:tcW w:w="1246" w:type="dxa"/>
            <w:gridSpan w:val="2"/>
          </w:tcPr>
          <w:p w14:paraId="1BA0D954" w14:textId="77777777" w:rsidR="000218DA" w:rsidRPr="0068567F" w:rsidRDefault="00077830">
            <w:pPr>
              <w:pStyle w:val="ConsPlusNormal"/>
              <w:jc w:val="center"/>
              <w:outlineLvl w:val="1"/>
            </w:pPr>
            <w:r w:rsidRPr="0068567F">
              <w:rPr>
                <w:lang w:bidi="es-ES"/>
              </w:rPr>
              <w:t>42</w:t>
            </w:r>
          </w:p>
        </w:tc>
        <w:tc>
          <w:tcPr>
            <w:tcW w:w="7824" w:type="dxa"/>
          </w:tcPr>
          <w:p w14:paraId="1BA0D955" w14:textId="77777777" w:rsidR="000218DA" w:rsidRPr="0068567F" w:rsidRDefault="00077830">
            <w:pPr>
              <w:pStyle w:val="ConsPlusNormal"/>
              <w:jc w:val="center"/>
            </w:pPr>
            <w:r w:rsidRPr="0068567F">
              <w:rPr>
                <w:lang w:bidi="es-ES"/>
              </w:rPr>
              <w:t xml:space="preserve">Transacciones vinculadas con el cumplimiento por los residentes, a excepción de bancos autorizados, de sus obligaciones en cuanto a créditos y préstamos monetarios concedidos </w:t>
            </w:r>
            <w:r w:rsidRPr="0068567F">
              <w:rPr>
                <w:lang w:bidi="es-ES"/>
              </w:rPr>
              <w:t>en base a contratos de crédito y contratos de préstamo</w:t>
            </w:r>
          </w:p>
        </w:tc>
      </w:tr>
      <w:tr w:rsidR="008A49D5" w14:paraId="1BA0D95A" w14:textId="77777777">
        <w:tc>
          <w:tcPr>
            <w:tcW w:w="623" w:type="dxa"/>
          </w:tcPr>
          <w:p w14:paraId="1BA0D957" w14:textId="77777777" w:rsidR="00AC693C" w:rsidRPr="0068567F" w:rsidRDefault="00077830" w:rsidP="00AC693C">
            <w:pPr>
              <w:pStyle w:val="ConsPlusNormal"/>
              <w:jc w:val="center"/>
            </w:pPr>
            <w:r w:rsidRPr="0068567F">
              <w:rPr>
                <w:lang w:bidi="es-ES"/>
              </w:rPr>
              <w:t>42</w:t>
            </w:r>
          </w:p>
        </w:tc>
        <w:tc>
          <w:tcPr>
            <w:tcW w:w="623" w:type="dxa"/>
          </w:tcPr>
          <w:p w14:paraId="1BA0D958" w14:textId="77777777" w:rsidR="00AC693C" w:rsidRPr="0068567F" w:rsidRDefault="00077830" w:rsidP="00AC693C">
            <w:pPr>
              <w:pStyle w:val="ConsPlusNormal"/>
              <w:jc w:val="center"/>
            </w:pPr>
            <w:r w:rsidRPr="0068567F">
              <w:rPr>
                <w:lang w:bidi="es-ES"/>
              </w:rPr>
              <w:t>01</w:t>
            </w:r>
            <w:r>
              <w:rPr>
                <w:lang w:bidi="es-ES"/>
              </w:rPr>
              <w:t>6</w:t>
            </w:r>
          </w:p>
        </w:tc>
        <w:tc>
          <w:tcPr>
            <w:tcW w:w="7824" w:type="dxa"/>
          </w:tcPr>
          <w:p w14:paraId="1BA0D959" w14:textId="77777777" w:rsidR="00AC693C" w:rsidRPr="0030547D" w:rsidRDefault="00077830" w:rsidP="00AC693C">
            <w:pPr>
              <w:spacing w:after="0" w:line="240" w:lineRule="auto"/>
            </w:pPr>
            <w:r w:rsidRPr="0030547D">
              <w:t>Pagos de residentes a favor de un extranjero perteneciente a países no amistosos por conceptos de devolución del principal de deuda en base de contratos de crédito y contratos de préstamo</w:t>
            </w:r>
          </w:p>
        </w:tc>
      </w:tr>
      <w:tr w:rsidR="008A49D5" w14:paraId="1BA0D95E" w14:textId="77777777">
        <w:tc>
          <w:tcPr>
            <w:tcW w:w="623" w:type="dxa"/>
          </w:tcPr>
          <w:p w14:paraId="1BA0D95B" w14:textId="77777777" w:rsidR="00AC693C" w:rsidRPr="0068567F" w:rsidRDefault="00077830" w:rsidP="00AC693C">
            <w:pPr>
              <w:pStyle w:val="ConsPlusNormal"/>
              <w:jc w:val="center"/>
              <w:rPr>
                <w:lang w:bidi="es-ES"/>
              </w:rPr>
            </w:pPr>
            <w:r>
              <w:rPr>
                <w:lang w:bidi="es-ES"/>
              </w:rPr>
              <w:t>42</w:t>
            </w:r>
          </w:p>
        </w:tc>
        <w:tc>
          <w:tcPr>
            <w:tcW w:w="623" w:type="dxa"/>
          </w:tcPr>
          <w:p w14:paraId="1BA0D95C" w14:textId="77777777" w:rsidR="00AC693C" w:rsidRPr="0068567F" w:rsidRDefault="00077830" w:rsidP="00AC693C">
            <w:pPr>
              <w:pStyle w:val="ConsPlusNormal"/>
              <w:jc w:val="center"/>
              <w:rPr>
                <w:lang w:bidi="es-ES"/>
              </w:rPr>
            </w:pPr>
            <w:r>
              <w:rPr>
                <w:lang w:bidi="es-ES"/>
              </w:rPr>
              <w:t>017</w:t>
            </w:r>
          </w:p>
        </w:tc>
        <w:tc>
          <w:tcPr>
            <w:tcW w:w="7824" w:type="dxa"/>
          </w:tcPr>
          <w:p w14:paraId="1BA0D95D" w14:textId="77777777" w:rsidR="00AC693C" w:rsidRPr="0030547D" w:rsidRDefault="00077830" w:rsidP="00AC693C">
            <w:pPr>
              <w:spacing w:after="0" w:line="240" w:lineRule="auto"/>
            </w:pPr>
            <w:r w:rsidRPr="0030547D">
              <w:t>Pagos de residentes a favor de un extranjero no perteneciente a países no amistosos por conceptos de devolución del principal de deuda en base de contratos de crédito y contratos de préstamo</w:t>
            </w:r>
          </w:p>
        </w:tc>
      </w:tr>
      <w:tr w:rsidR="008A49D5" w14:paraId="1BA0D962" w14:textId="77777777">
        <w:tc>
          <w:tcPr>
            <w:tcW w:w="623" w:type="dxa"/>
          </w:tcPr>
          <w:p w14:paraId="1BA0D95F" w14:textId="77777777" w:rsidR="00AC693C" w:rsidRPr="0068567F" w:rsidRDefault="00077830" w:rsidP="00AC693C">
            <w:pPr>
              <w:pStyle w:val="ConsPlusNormal"/>
              <w:jc w:val="center"/>
              <w:rPr>
                <w:lang w:bidi="es-ES"/>
              </w:rPr>
            </w:pPr>
            <w:r>
              <w:rPr>
                <w:lang w:bidi="es-ES"/>
              </w:rPr>
              <w:t>42</w:t>
            </w:r>
          </w:p>
        </w:tc>
        <w:tc>
          <w:tcPr>
            <w:tcW w:w="623" w:type="dxa"/>
          </w:tcPr>
          <w:p w14:paraId="1BA0D960" w14:textId="77777777" w:rsidR="00AC693C" w:rsidRPr="0068567F" w:rsidRDefault="00077830" w:rsidP="00AC693C">
            <w:pPr>
              <w:pStyle w:val="ConsPlusNormal"/>
              <w:jc w:val="center"/>
              <w:rPr>
                <w:lang w:bidi="es-ES"/>
              </w:rPr>
            </w:pPr>
            <w:r>
              <w:rPr>
                <w:lang w:bidi="es-ES"/>
              </w:rPr>
              <w:t>036</w:t>
            </w:r>
          </w:p>
        </w:tc>
        <w:tc>
          <w:tcPr>
            <w:tcW w:w="7824" w:type="dxa"/>
          </w:tcPr>
          <w:p w14:paraId="1BA0D961" w14:textId="77777777" w:rsidR="00AC693C" w:rsidRPr="0030547D" w:rsidRDefault="00077830" w:rsidP="00AC693C">
            <w:pPr>
              <w:spacing w:after="0" w:line="240" w:lineRule="auto"/>
            </w:pPr>
            <w:r w:rsidRPr="0030547D">
              <w:t>Pagos de residentes a favor de un extranjero pertenec</w:t>
            </w:r>
            <w:r w:rsidRPr="0030547D">
              <w:t>iente a países no amistosos por conceptos de intereses conforme a contratos de crédito y contratos de préstamo</w:t>
            </w:r>
          </w:p>
        </w:tc>
      </w:tr>
      <w:tr w:rsidR="008A49D5" w14:paraId="1BA0D966" w14:textId="77777777">
        <w:tc>
          <w:tcPr>
            <w:tcW w:w="623" w:type="dxa"/>
          </w:tcPr>
          <w:p w14:paraId="1BA0D963" w14:textId="77777777" w:rsidR="00AC693C" w:rsidRPr="0068567F" w:rsidRDefault="00077830" w:rsidP="00AC693C">
            <w:pPr>
              <w:pStyle w:val="ConsPlusNormal"/>
              <w:jc w:val="center"/>
              <w:rPr>
                <w:lang w:bidi="es-ES"/>
              </w:rPr>
            </w:pPr>
            <w:r>
              <w:rPr>
                <w:lang w:bidi="es-ES"/>
              </w:rPr>
              <w:t>42</w:t>
            </w:r>
          </w:p>
        </w:tc>
        <w:tc>
          <w:tcPr>
            <w:tcW w:w="623" w:type="dxa"/>
          </w:tcPr>
          <w:p w14:paraId="1BA0D964" w14:textId="77777777" w:rsidR="00AC693C" w:rsidRPr="0068567F" w:rsidRDefault="00077830" w:rsidP="00AC693C">
            <w:pPr>
              <w:pStyle w:val="ConsPlusNormal"/>
              <w:jc w:val="center"/>
              <w:rPr>
                <w:lang w:bidi="es-ES"/>
              </w:rPr>
            </w:pPr>
            <w:r>
              <w:rPr>
                <w:lang w:bidi="es-ES"/>
              </w:rPr>
              <w:t>037</w:t>
            </w:r>
          </w:p>
        </w:tc>
        <w:tc>
          <w:tcPr>
            <w:tcW w:w="7824" w:type="dxa"/>
          </w:tcPr>
          <w:p w14:paraId="1BA0D965" w14:textId="77777777" w:rsidR="00AC693C" w:rsidRPr="0030547D" w:rsidRDefault="00077830" w:rsidP="00AC693C">
            <w:pPr>
              <w:spacing w:after="0" w:line="240" w:lineRule="auto"/>
            </w:pPr>
            <w:r w:rsidRPr="0030547D">
              <w:t>Pagos de residentes a favor de un extranjero no perteneciente a países no amistosos por conceptos de intereses conforme a contratos de cr</w:t>
            </w:r>
            <w:r w:rsidRPr="0030547D">
              <w:t>édito y contratos de préstamo</w:t>
            </w:r>
          </w:p>
        </w:tc>
      </w:tr>
      <w:tr w:rsidR="008A49D5" w14:paraId="1BA0D96A" w14:textId="77777777">
        <w:tc>
          <w:tcPr>
            <w:tcW w:w="623" w:type="dxa"/>
          </w:tcPr>
          <w:p w14:paraId="1BA0D967" w14:textId="77777777" w:rsidR="00AC693C" w:rsidRPr="0068567F" w:rsidRDefault="00077830" w:rsidP="00AC693C">
            <w:pPr>
              <w:pStyle w:val="ConsPlusNormal"/>
              <w:jc w:val="center"/>
            </w:pPr>
            <w:r w:rsidRPr="0068567F">
              <w:rPr>
                <w:lang w:bidi="es-ES"/>
              </w:rPr>
              <w:t>42</w:t>
            </w:r>
          </w:p>
        </w:tc>
        <w:tc>
          <w:tcPr>
            <w:tcW w:w="623" w:type="dxa"/>
          </w:tcPr>
          <w:p w14:paraId="1BA0D968" w14:textId="77777777" w:rsidR="00AC693C" w:rsidRPr="0068567F" w:rsidRDefault="00077830" w:rsidP="00AC693C">
            <w:pPr>
              <w:pStyle w:val="ConsPlusNormal"/>
              <w:jc w:val="center"/>
            </w:pPr>
            <w:r w:rsidRPr="0068567F">
              <w:rPr>
                <w:lang w:bidi="es-ES"/>
              </w:rPr>
              <w:t>0</w:t>
            </w:r>
            <w:r>
              <w:rPr>
                <w:lang w:bidi="es-ES"/>
              </w:rPr>
              <w:t>51</w:t>
            </w:r>
          </w:p>
        </w:tc>
        <w:tc>
          <w:tcPr>
            <w:tcW w:w="7824" w:type="dxa"/>
          </w:tcPr>
          <w:p w14:paraId="1BA0D969" w14:textId="77777777" w:rsidR="00AC693C" w:rsidRPr="0030547D" w:rsidRDefault="00077830" w:rsidP="00AC693C">
            <w:pPr>
              <w:spacing w:after="0" w:line="240" w:lineRule="auto"/>
            </w:pPr>
            <w:r w:rsidRPr="0030547D">
              <w:t>Otras transacciones de residentes a favor de un extranjero perteneciente a países no amistosos vinculadas con el pago de primas (comisiones) y otros fondos monetarios por conceptos de créditos y préstamos obtenidos</w:t>
            </w:r>
          </w:p>
        </w:tc>
      </w:tr>
      <w:tr w:rsidR="008A49D5" w14:paraId="1BA0D96E" w14:textId="77777777">
        <w:tc>
          <w:tcPr>
            <w:tcW w:w="623" w:type="dxa"/>
          </w:tcPr>
          <w:p w14:paraId="1BA0D96B" w14:textId="77777777" w:rsidR="00AC693C" w:rsidRPr="0068567F" w:rsidRDefault="00077830" w:rsidP="00AC693C">
            <w:pPr>
              <w:pStyle w:val="ConsPlusNormal"/>
              <w:jc w:val="center"/>
            </w:pPr>
            <w:r w:rsidRPr="0068567F">
              <w:rPr>
                <w:lang w:bidi="es-ES"/>
              </w:rPr>
              <w:t>42</w:t>
            </w:r>
          </w:p>
        </w:tc>
        <w:tc>
          <w:tcPr>
            <w:tcW w:w="623" w:type="dxa"/>
          </w:tcPr>
          <w:p w14:paraId="1BA0D96C" w14:textId="77777777" w:rsidR="00AC693C" w:rsidRPr="0068567F" w:rsidRDefault="00077830" w:rsidP="00AC693C">
            <w:pPr>
              <w:pStyle w:val="ConsPlusNormal"/>
              <w:jc w:val="center"/>
            </w:pPr>
            <w:r w:rsidRPr="0068567F">
              <w:rPr>
                <w:lang w:bidi="es-ES"/>
              </w:rPr>
              <w:t>05</w:t>
            </w:r>
            <w:r>
              <w:rPr>
                <w:lang w:bidi="es-ES"/>
              </w:rPr>
              <w:t>2</w:t>
            </w:r>
          </w:p>
        </w:tc>
        <w:tc>
          <w:tcPr>
            <w:tcW w:w="7824" w:type="dxa"/>
          </w:tcPr>
          <w:p w14:paraId="1BA0D96D" w14:textId="77777777" w:rsidR="00AC693C" w:rsidRDefault="00077830" w:rsidP="00AC693C">
            <w:pPr>
              <w:spacing w:after="0" w:line="240" w:lineRule="auto"/>
            </w:pPr>
            <w:r w:rsidRPr="0030547D">
              <w:t>Otras transacciones de residentes a favor de un extranjero no perteneciente a países no amistosos vinculadas con el pago de primas (comisiones) y otros fondos monetarios por conceptos de créditos y préstamos obtenidos</w:t>
            </w:r>
          </w:p>
        </w:tc>
      </w:tr>
      <w:tr w:rsidR="008A49D5" w14:paraId="1BA0D972" w14:textId="77777777">
        <w:tc>
          <w:tcPr>
            <w:tcW w:w="623" w:type="dxa"/>
          </w:tcPr>
          <w:p w14:paraId="1BA0D96F" w14:textId="77777777" w:rsidR="000218DA" w:rsidRPr="0068567F" w:rsidRDefault="00077830">
            <w:pPr>
              <w:pStyle w:val="ConsPlusNormal"/>
              <w:jc w:val="center"/>
            </w:pPr>
            <w:r w:rsidRPr="0068567F">
              <w:rPr>
                <w:lang w:bidi="es-ES"/>
              </w:rPr>
              <w:t>42</w:t>
            </w:r>
          </w:p>
        </w:tc>
        <w:tc>
          <w:tcPr>
            <w:tcW w:w="623" w:type="dxa"/>
          </w:tcPr>
          <w:p w14:paraId="1BA0D970" w14:textId="77777777" w:rsidR="000218DA" w:rsidRPr="0068567F" w:rsidRDefault="00077830">
            <w:pPr>
              <w:pStyle w:val="ConsPlusNormal"/>
              <w:jc w:val="center"/>
            </w:pPr>
            <w:r w:rsidRPr="0068567F">
              <w:rPr>
                <w:lang w:bidi="es-ES"/>
              </w:rPr>
              <w:t>900</w:t>
            </w:r>
          </w:p>
        </w:tc>
        <w:tc>
          <w:tcPr>
            <w:tcW w:w="7824" w:type="dxa"/>
          </w:tcPr>
          <w:p w14:paraId="1BA0D971" w14:textId="77777777" w:rsidR="000218DA" w:rsidRPr="0068567F" w:rsidRDefault="00077830">
            <w:pPr>
              <w:pStyle w:val="ConsPlusNormal"/>
              <w:jc w:val="both"/>
            </w:pPr>
            <w:r w:rsidRPr="0068567F">
              <w:rPr>
                <w:lang w:bidi="es-ES"/>
              </w:rPr>
              <w:t xml:space="preserve">Pagos de no residentes a </w:t>
            </w:r>
            <w:r w:rsidRPr="0068567F">
              <w:rPr>
                <w:lang w:bidi="es-ES"/>
              </w:rPr>
              <w:t>favor de residentes vinculados con la devolución de fondos monetarios recibidos en exceso (erróneamente) al realizar el residente pagos de principal de deuda conforme a contratos de crédito y contratos de préstamo</w:t>
            </w:r>
          </w:p>
        </w:tc>
      </w:tr>
      <w:tr w:rsidR="008A49D5" w14:paraId="1BA0D976" w14:textId="77777777">
        <w:tc>
          <w:tcPr>
            <w:tcW w:w="623" w:type="dxa"/>
          </w:tcPr>
          <w:p w14:paraId="1BA0D973" w14:textId="77777777" w:rsidR="000218DA" w:rsidRPr="0068567F" w:rsidRDefault="00077830">
            <w:pPr>
              <w:pStyle w:val="ConsPlusNormal"/>
              <w:jc w:val="center"/>
            </w:pPr>
            <w:r w:rsidRPr="0068567F">
              <w:rPr>
                <w:lang w:bidi="es-ES"/>
              </w:rPr>
              <w:t>42</w:t>
            </w:r>
          </w:p>
        </w:tc>
        <w:tc>
          <w:tcPr>
            <w:tcW w:w="623" w:type="dxa"/>
          </w:tcPr>
          <w:p w14:paraId="1BA0D974" w14:textId="77777777" w:rsidR="000218DA" w:rsidRPr="0068567F" w:rsidRDefault="00077830">
            <w:pPr>
              <w:pStyle w:val="ConsPlusNormal"/>
              <w:jc w:val="center"/>
            </w:pPr>
            <w:r w:rsidRPr="0068567F">
              <w:rPr>
                <w:lang w:bidi="es-ES"/>
              </w:rPr>
              <w:t>950</w:t>
            </w:r>
          </w:p>
        </w:tc>
        <w:tc>
          <w:tcPr>
            <w:tcW w:w="7824" w:type="dxa"/>
          </w:tcPr>
          <w:p w14:paraId="1BA0D975" w14:textId="77777777" w:rsidR="000218DA" w:rsidRPr="0068567F" w:rsidRDefault="00077830">
            <w:pPr>
              <w:pStyle w:val="ConsPlusNormal"/>
              <w:jc w:val="both"/>
            </w:pPr>
            <w:r w:rsidRPr="0068567F">
              <w:rPr>
                <w:lang w:bidi="es-ES"/>
              </w:rPr>
              <w:t xml:space="preserve">Pagos de no residentes a favor de </w:t>
            </w:r>
            <w:r w:rsidRPr="0068567F">
              <w:rPr>
                <w:lang w:bidi="es-ES"/>
              </w:rPr>
              <w:t>residentes vinculados con la devolución de intereses recibidos en exceso (erróneamente) conforme a contratos de crédito y contratos de préstamo</w:t>
            </w:r>
          </w:p>
        </w:tc>
      </w:tr>
      <w:tr w:rsidR="008A49D5" w14:paraId="1BA0D979" w14:textId="77777777">
        <w:tc>
          <w:tcPr>
            <w:tcW w:w="1246" w:type="dxa"/>
            <w:gridSpan w:val="2"/>
          </w:tcPr>
          <w:p w14:paraId="1BA0D977" w14:textId="77777777" w:rsidR="000218DA" w:rsidRPr="0068567F" w:rsidRDefault="00077830">
            <w:pPr>
              <w:pStyle w:val="ConsPlusNormal"/>
              <w:jc w:val="center"/>
              <w:outlineLvl w:val="1"/>
            </w:pPr>
            <w:r w:rsidRPr="0068567F">
              <w:rPr>
                <w:lang w:bidi="es-ES"/>
              </w:rPr>
              <w:t>43</w:t>
            </w:r>
          </w:p>
        </w:tc>
        <w:tc>
          <w:tcPr>
            <w:tcW w:w="7824" w:type="dxa"/>
          </w:tcPr>
          <w:p w14:paraId="1BA0D978" w14:textId="77777777" w:rsidR="000218DA" w:rsidRPr="0068567F" w:rsidRDefault="00077830">
            <w:pPr>
              <w:pStyle w:val="ConsPlusNormal"/>
              <w:jc w:val="center"/>
            </w:pPr>
            <w:r w:rsidRPr="0068567F">
              <w:rPr>
                <w:lang w:bidi="es-ES"/>
              </w:rPr>
              <w:t xml:space="preserve">Transacciones vinculadas con el cumplimiento por los no residentes de sus obligaciones en cuanto préstamos </w:t>
            </w:r>
            <w:r w:rsidRPr="0068567F">
              <w:rPr>
                <w:lang w:bidi="es-ES"/>
              </w:rPr>
              <w:t>monetarios concedidos en base a contratos de préstamo</w:t>
            </w:r>
          </w:p>
        </w:tc>
      </w:tr>
      <w:tr w:rsidR="008A49D5" w14:paraId="1BA0D97D" w14:textId="77777777">
        <w:tc>
          <w:tcPr>
            <w:tcW w:w="623" w:type="dxa"/>
          </w:tcPr>
          <w:p w14:paraId="1BA0D97A" w14:textId="77777777" w:rsidR="000218DA" w:rsidRPr="0068567F" w:rsidRDefault="00077830">
            <w:pPr>
              <w:pStyle w:val="ConsPlusNormal"/>
              <w:jc w:val="center"/>
            </w:pPr>
            <w:r w:rsidRPr="0068567F">
              <w:rPr>
                <w:lang w:bidi="es-ES"/>
              </w:rPr>
              <w:t>43</w:t>
            </w:r>
          </w:p>
        </w:tc>
        <w:tc>
          <w:tcPr>
            <w:tcW w:w="623" w:type="dxa"/>
          </w:tcPr>
          <w:p w14:paraId="1BA0D97B" w14:textId="77777777" w:rsidR="000218DA" w:rsidRPr="0068567F" w:rsidRDefault="00077830">
            <w:pPr>
              <w:pStyle w:val="ConsPlusNormal"/>
              <w:jc w:val="center"/>
            </w:pPr>
            <w:r w:rsidRPr="0068567F">
              <w:rPr>
                <w:lang w:bidi="es-ES"/>
              </w:rPr>
              <w:t>015</w:t>
            </w:r>
          </w:p>
        </w:tc>
        <w:tc>
          <w:tcPr>
            <w:tcW w:w="7824" w:type="dxa"/>
          </w:tcPr>
          <w:p w14:paraId="1BA0D97C" w14:textId="77777777" w:rsidR="000218DA" w:rsidRPr="0068567F" w:rsidRDefault="00077830">
            <w:pPr>
              <w:pStyle w:val="ConsPlusNormal"/>
              <w:jc w:val="both"/>
            </w:pPr>
            <w:r w:rsidRPr="0068567F">
              <w:rPr>
                <w:lang w:bidi="es-ES"/>
              </w:rPr>
              <w:t>Pagos de no residentes a favor de residentes por conceptos de devolución del principal de deuda en base a contratos de préstamo</w:t>
            </w:r>
          </w:p>
        </w:tc>
      </w:tr>
      <w:tr w:rsidR="008A49D5" w14:paraId="1BA0D981" w14:textId="77777777">
        <w:tblPrEx>
          <w:tblBorders>
            <w:insideH w:val="nil"/>
          </w:tblBorders>
        </w:tblPrEx>
        <w:tc>
          <w:tcPr>
            <w:tcW w:w="623" w:type="dxa"/>
            <w:tcBorders>
              <w:bottom w:val="nil"/>
            </w:tcBorders>
          </w:tcPr>
          <w:p w14:paraId="1BA0D97E" w14:textId="77777777" w:rsidR="000218DA" w:rsidRPr="0068567F" w:rsidRDefault="00077830">
            <w:pPr>
              <w:pStyle w:val="ConsPlusNormal"/>
              <w:jc w:val="center"/>
            </w:pPr>
            <w:r w:rsidRPr="0068567F">
              <w:rPr>
                <w:lang w:bidi="es-ES"/>
              </w:rPr>
              <w:lastRenderedPageBreak/>
              <w:t>43</w:t>
            </w:r>
          </w:p>
        </w:tc>
        <w:tc>
          <w:tcPr>
            <w:tcW w:w="623" w:type="dxa"/>
            <w:tcBorders>
              <w:bottom w:val="nil"/>
            </w:tcBorders>
          </w:tcPr>
          <w:p w14:paraId="1BA0D97F" w14:textId="77777777" w:rsidR="000218DA" w:rsidRPr="0068567F" w:rsidRDefault="00077830">
            <w:pPr>
              <w:pStyle w:val="ConsPlusNormal"/>
              <w:jc w:val="center"/>
            </w:pPr>
            <w:r w:rsidRPr="0068567F">
              <w:rPr>
                <w:lang w:bidi="es-ES"/>
              </w:rPr>
              <w:t>025</w:t>
            </w:r>
          </w:p>
        </w:tc>
        <w:tc>
          <w:tcPr>
            <w:tcW w:w="7824" w:type="dxa"/>
            <w:tcBorders>
              <w:bottom w:val="nil"/>
            </w:tcBorders>
          </w:tcPr>
          <w:p w14:paraId="1BA0D980" w14:textId="77777777" w:rsidR="000218DA" w:rsidRPr="0068567F" w:rsidRDefault="00077830">
            <w:pPr>
              <w:pStyle w:val="ConsPlusNormal"/>
              <w:jc w:val="both"/>
            </w:pPr>
            <w:r w:rsidRPr="0068567F">
              <w:rPr>
                <w:lang w:bidi="es-ES"/>
              </w:rPr>
              <w:t xml:space="preserve">Pagos de no residentes a favor de residentes personas </w:t>
            </w:r>
            <w:r w:rsidRPr="0068567F">
              <w:rPr>
                <w:lang w:bidi="es-ES"/>
              </w:rPr>
              <w:t>físicas por conceptos de devolución del principal de deuda en base a contratos de préstamo</w:t>
            </w:r>
          </w:p>
        </w:tc>
      </w:tr>
      <w:tr w:rsidR="008A49D5" w14:paraId="1BA0D985" w14:textId="77777777">
        <w:tc>
          <w:tcPr>
            <w:tcW w:w="623" w:type="dxa"/>
          </w:tcPr>
          <w:p w14:paraId="1BA0D982" w14:textId="77777777" w:rsidR="000218DA" w:rsidRPr="0068567F" w:rsidRDefault="00077830">
            <w:pPr>
              <w:pStyle w:val="ConsPlusNormal"/>
              <w:jc w:val="center"/>
            </w:pPr>
            <w:r w:rsidRPr="0068567F">
              <w:rPr>
                <w:lang w:bidi="es-ES"/>
              </w:rPr>
              <w:t>43</w:t>
            </w:r>
          </w:p>
        </w:tc>
        <w:tc>
          <w:tcPr>
            <w:tcW w:w="623" w:type="dxa"/>
          </w:tcPr>
          <w:p w14:paraId="1BA0D983" w14:textId="77777777" w:rsidR="000218DA" w:rsidRPr="0068567F" w:rsidRDefault="00077830">
            <w:pPr>
              <w:pStyle w:val="ConsPlusNormal"/>
              <w:jc w:val="center"/>
            </w:pPr>
            <w:r w:rsidRPr="0068567F">
              <w:rPr>
                <w:lang w:bidi="es-ES"/>
              </w:rPr>
              <w:t>035</w:t>
            </w:r>
          </w:p>
        </w:tc>
        <w:tc>
          <w:tcPr>
            <w:tcW w:w="7824" w:type="dxa"/>
          </w:tcPr>
          <w:p w14:paraId="1BA0D984" w14:textId="77777777" w:rsidR="000218DA" w:rsidRPr="0068567F" w:rsidRDefault="00077830">
            <w:pPr>
              <w:pStyle w:val="ConsPlusNormal"/>
              <w:jc w:val="both"/>
            </w:pPr>
            <w:r w:rsidRPr="0068567F">
              <w:rPr>
                <w:lang w:bidi="es-ES"/>
              </w:rPr>
              <w:t>Pagos de no residentes a favor de residentes por conceptos de intereses conforme a contratos de préstamo</w:t>
            </w:r>
          </w:p>
        </w:tc>
      </w:tr>
      <w:tr w:rsidR="008A49D5" w14:paraId="1BA0D989" w14:textId="77777777">
        <w:tblPrEx>
          <w:tblBorders>
            <w:insideH w:val="nil"/>
          </w:tblBorders>
        </w:tblPrEx>
        <w:tc>
          <w:tcPr>
            <w:tcW w:w="623" w:type="dxa"/>
            <w:tcBorders>
              <w:bottom w:val="nil"/>
            </w:tcBorders>
          </w:tcPr>
          <w:p w14:paraId="1BA0D986" w14:textId="77777777" w:rsidR="000218DA" w:rsidRPr="0068567F" w:rsidRDefault="00077830">
            <w:pPr>
              <w:pStyle w:val="ConsPlusNormal"/>
              <w:jc w:val="center"/>
            </w:pPr>
            <w:r w:rsidRPr="0068567F">
              <w:rPr>
                <w:lang w:bidi="es-ES"/>
              </w:rPr>
              <w:t>43</w:t>
            </w:r>
          </w:p>
        </w:tc>
        <w:tc>
          <w:tcPr>
            <w:tcW w:w="623" w:type="dxa"/>
            <w:tcBorders>
              <w:bottom w:val="nil"/>
            </w:tcBorders>
          </w:tcPr>
          <w:p w14:paraId="1BA0D987" w14:textId="77777777" w:rsidR="000218DA" w:rsidRPr="0068567F" w:rsidRDefault="00077830">
            <w:pPr>
              <w:pStyle w:val="ConsPlusNormal"/>
              <w:jc w:val="center"/>
            </w:pPr>
            <w:r w:rsidRPr="0068567F">
              <w:rPr>
                <w:lang w:bidi="es-ES"/>
              </w:rPr>
              <w:t>045</w:t>
            </w:r>
          </w:p>
        </w:tc>
        <w:tc>
          <w:tcPr>
            <w:tcW w:w="7824" w:type="dxa"/>
            <w:tcBorders>
              <w:bottom w:val="nil"/>
            </w:tcBorders>
          </w:tcPr>
          <w:p w14:paraId="1BA0D988" w14:textId="77777777" w:rsidR="000218DA" w:rsidRPr="0068567F" w:rsidRDefault="00077830">
            <w:pPr>
              <w:pStyle w:val="ConsPlusNormal"/>
              <w:jc w:val="both"/>
            </w:pPr>
            <w:r w:rsidRPr="0068567F">
              <w:rPr>
                <w:lang w:bidi="es-ES"/>
              </w:rPr>
              <w:t xml:space="preserve">Pagos de no residentes a favor de personas </w:t>
            </w:r>
            <w:r w:rsidRPr="0068567F">
              <w:rPr>
                <w:lang w:bidi="es-ES"/>
              </w:rPr>
              <w:t>físicas residentes por conceptos de intereses conforme a contratos de préstamo</w:t>
            </w:r>
          </w:p>
        </w:tc>
      </w:tr>
      <w:tr w:rsidR="008A49D5" w14:paraId="1BA0D98D" w14:textId="77777777">
        <w:tc>
          <w:tcPr>
            <w:tcW w:w="623" w:type="dxa"/>
          </w:tcPr>
          <w:p w14:paraId="1BA0D98A" w14:textId="77777777" w:rsidR="000218DA" w:rsidRPr="0068567F" w:rsidRDefault="00077830">
            <w:pPr>
              <w:pStyle w:val="ConsPlusNormal"/>
              <w:jc w:val="center"/>
            </w:pPr>
            <w:r w:rsidRPr="0068567F">
              <w:rPr>
                <w:lang w:bidi="es-ES"/>
              </w:rPr>
              <w:t>43</w:t>
            </w:r>
          </w:p>
        </w:tc>
        <w:tc>
          <w:tcPr>
            <w:tcW w:w="623" w:type="dxa"/>
          </w:tcPr>
          <w:p w14:paraId="1BA0D98B" w14:textId="77777777" w:rsidR="000218DA" w:rsidRPr="0068567F" w:rsidRDefault="00077830">
            <w:pPr>
              <w:pStyle w:val="ConsPlusNormal"/>
              <w:jc w:val="center"/>
            </w:pPr>
            <w:r w:rsidRPr="0068567F">
              <w:rPr>
                <w:lang w:bidi="es-ES"/>
              </w:rPr>
              <w:t>050</w:t>
            </w:r>
          </w:p>
        </w:tc>
        <w:tc>
          <w:tcPr>
            <w:tcW w:w="7824" w:type="dxa"/>
          </w:tcPr>
          <w:p w14:paraId="1BA0D98C" w14:textId="77777777" w:rsidR="000218DA" w:rsidRPr="0068567F" w:rsidRDefault="00077830">
            <w:pPr>
              <w:pStyle w:val="ConsPlusNormal"/>
              <w:jc w:val="both"/>
            </w:pPr>
            <w:r w:rsidRPr="0068567F">
              <w:rPr>
                <w:lang w:bidi="es-ES"/>
              </w:rPr>
              <w:t>Otras transacciones de no residentes a favor de residentes vinculadas con el pago de primas (comisiones) y otros fondos monetarios por conceptos préstamos obtenidos</w:t>
            </w:r>
          </w:p>
        </w:tc>
      </w:tr>
      <w:tr w:rsidR="008A49D5" w14:paraId="1BA0D991" w14:textId="77777777">
        <w:tblPrEx>
          <w:tblBorders>
            <w:insideH w:val="nil"/>
          </w:tblBorders>
        </w:tblPrEx>
        <w:tc>
          <w:tcPr>
            <w:tcW w:w="623" w:type="dxa"/>
            <w:tcBorders>
              <w:bottom w:val="nil"/>
            </w:tcBorders>
          </w:tcPr>
          <w:p w14:paraId="1BA0D98E" w14:textId="77777777" w:rsidR="000218DA" w:rsidRPr="0068567F" w:rsidRDefault="00077830">
            <w:pPr>
              <w:pStyle w:val="ConsPlusNormal"/>
              <w:jc w:val="center"/>
            </w:pPr>
            <w:r w:rsidRPr="0068567F">
              <w:rPr>
                <w:lang w:bidi="es-ES"/>
              </w:rPr>
              <w:t>43</w:t>
            </w:r>
          </w:p>
        </w:tc>
        <w:tc>
          <w:tcPr>
            <w:tcW w:w="623" w:type="dxa"/>
            <w:tcBorders>
              <w:bottom w:val="nil"/>
            </w:tcBorders>
          </w:tcPr>
          <w:p w14:paraId="1BA0D98F" w14:textId="77777777" w:rsidR="000218DA" w:rsidRPr="0068567F" w:rsidRDefault="00077830">
            <w:pPr>
              <w:pStyle w:val="ConsPlusNormal"/>
              <w:jc w:val="center"/>
            </w:pPr>
            <w:r w:rsidRPr="0068567F">
              <w:rPr>
                <w:lang w:bidi="es-ES"/>
              </w:rPr>
              <w:t>055</w:t>
            </w:r>
          </w:p>
        </w:tc>
        <w:tc>
          <w:tcPr>
            <w:tcW w:w="7824" w:type="dxa"/>
            <w:tcBorders>
              <w:bottom w:val="nil"/>
            </w:tcBorders>
          </w:tcPr>
          <w:p w14:paraId="1BA0D990" w14:textId="77777777" w:rsidR="000218DA" w:rsidRPr="0068567F" w:rsidRDefault="00077830">
            <w:pPr>
              <w:pStyle w:val="ConsPlusNormal"/>
              <w:jc w:val="both"/>
            </w:pPr>
            <w:r w:rsidRPr="0068567F">
              <w:rPr>
                <w:lang w:bidi="es-ES"/>
              </w:rPr>
              <w:t>Otras transacciones de no residentes a favor de residentes personas físicas vinculadas con el pago de primas (comisiones) y otros fondos monetarios por conceptos préstamos obtenidos</w:t>
            </w:r>
          </w:p>
        </w:tc>
      </w:tr>
      <w:tr w:rsidR="008A49D5" w14:paraId="1BA0D995" w14:textId="77777777">
        <w:tc>
          <w:tcPr>
            <w:tcW w:w="623" w:type="dxa"/>
          </w:tcPr>
          <w:p w14:paraId="1BA0D992" w14:textId="77777777" w:rsidR="000218DA" w:rsidRPr="0068567F" w:rsidRDefault="00077830">
            <w:pPr>
              <w:pStyle w:val="ConsPlusNormal"/>
              <w:jc w:val="center"/>
            </w:pPr>
            <w:r w:rsidRPr="0068567F">
              <w:rPr>
                <w:lang w:bidi="es-ES"/>
              </w:rPr>
              <w:t>43</w:t>
            </w:r>
          </w:p>
        </w:tc>
        <w:tc>
          <w:tcPr>
            <w:tcW w:w="623" w:type="dxa"/>
          </w:tcPr>
          <w:p w14:paraId="1BA0D993" w14:textId="77777777" w:rsidR="000218DA" w:rsidRPr="0068567F" w:rsidRDefault="00077830">
            <w:pPr>
              <w:pStyle w:val="ConsPlusNormal"/>
              <w:jc w:val="center"/>
            </w:pPr>
            <w:r w:rsidRPr="0068567F">
              <w:rPr>
                <w:lang w:bidi="es-ES"/>
              </w:rPr>
              <w:t>800</w:t>
            </w:r>
          </w:p>
        </w:tc>
        <w:tc>
          <w:tcPr>
            <w:tcW w:w="7824" w:type="dxa"/>
          </w:tcPr>
          <w:p w14:paraId="1BA0D994" w14:textId="77777777" w:rsidR="000218DA" w:rsidRPr="0068567F" w:rsidRDefault="00077830">
            <w:pPr>
              <w:pStyle w:val="ConsPlusNormal"/>
              <w:jc w:val="both"/>
            </w:pPr>
            <w:r w:rsidRPr="0068567F">
              <w:rPr>
                <w:lang w:bidi="es-ES"/>
              </w:rPr>
              <w:t>Pagos de residentes a favor de no residentes vinculados con la</w:t>
            </w:r>
            <w:r w:rsidRPr="0068567F">
              <w:rPr>
                <w:lang w:bidi="es-ES"/>
              </w:rPr>
              <w:t xml:space="preserve"> devolución de fondos monetarios recibidos en exceso (erróneamente) al pagar el no residente el principal de deuda en base a contratos de préstamo</w:t>
            </w:r>
          </w:p>
        </w:tc>
      </w:tr>
      <w:tr w:rsidR="008A49D5" w14:paraId="1BA0D999" w14:textId="77777777">
        <w:tblPrEx>
          <w:tblBorders>
            <w:insideH w:val="nil"/>
          </w:tblBorders>
        </w:tblPrEx>
        <w:tc>
          <w:tcPr>
            <w:tcW w:w="623" w:type="dxa"/>
            <w:tcBorders>
              <w:bottom w:val="nil"/>
            </w:tcBorders>
          </w:tcPr>
          <w:p w14:paraId="1BA0D996" w14:textId="77777777" w:rsidR="000218DA" w:rsidRPr="0068567F" w:rsidRDefault="00077830">
            <w:pPr>
              <w:pStyle w:val="ConsPlusNormal"/>
              <w:jc w:val="center"/>
            </w:pPr>
            <w:r w:rsidRPr="0068567F">
              <w:rPr>
                <w:lang w:bidi="es-ES"/>
              </w:rPr>
              <w:t>43</w:t>
            </w:r>
          </w:p>
        </w:tc>
        <w:tc>
          <w:tcPr>
            <w:tcW w:w="623" w:type="dxa"/>
            <w:tcBorders>
              <w:bottom w:val="nil"/>
            </w:tcBorders>
          </w:tcPr>
          <w:p w14:paraId="1BA0D997" w14:textId="77777777" w:rsidR="000218DA" w:rsidRPr="0068567F" w:rsidRDefault="00077830">
            <w:pPr>
              <w:pStyle w:val="ConsPlusNormal"/>
              <w:jc w:val="center"/>
            </w:pPr>
            <w:r w:rsidRPr="0068567F">
              <w:rPr>
                <w:lang w:bidi="es-ES"/>
              </w:rPr>
              <w:t>805</w:t>
            </w:r>
          </w:p>
        </w:tc>
        <w:tc>
          <w:tcPr>
            <w:tcW w:w="7824" w:type="dxa"/>
            <w:tcBorders>
              <w:bottom w:val="nil"/>
            </w:tcBorders>
          </w:tcPr>
          <w:p w14:paraId="1BA0D998" w14:textId="77777777" w:rsidR="000218DA" w:rsidRPr="0068567F" w:rsidRDefault="00077830">
            <w:pPr>
              <w:pStyle w:val="ConsPlusNormal"/>
              <w:jc w:val="both"/>
            </w:pPr>
            <w:r w:rsidRPr="0068567F">
              <w:rPr>
                <w:lang w:bidi="es-ES"/>
              </w:rPr>
              <w:t xml:space="preserve">Pagos de residentes personas físicas a favor de no residentes vinculados con la devolución de fondos </w:t>
            </w:r>
            <w:r w:rsidRPr="0068567F">
              <w:rPr>
                <w:lang w:bidi="es-ES"/>
              </w:rPr>
              <w:t>monetarios recibidos en exceso (erróneamente) al pagar el no residente el principal de deuda en base a contratos de préstamo</w:t>
            </w:r>
          </w:p>
        </w:tc>
      </w:tr>
      <w:tr w:rsidR="008A49D5" w14:paraId="1BA0D99D" w14:textId="77777777">
        <w:tc>
          <w:tcPr>
            <w:tcW w:w="623" w:type="dxa"/>
          </w:tcPr>
          <w:p w14:paraId="1BA0D99A" w14:textId="77777777" w:rsidR="000218DA" w:rsidRPr="0068567F" w:rsidRDefault="00077830">
            <w:pPr>
              <w:pStyle w:val="ConsPlusNormal"/>
              <w:jc w:val="center"/>
            </w:pPr>
            <w:r w:rsidRPr="0068567F">
              <w:rPr>
                <w:lang w:bidi="es-ES"/>
              </w:rPr>
              <w:t>43</w:t>
            </w:r>
          </w:p>
        </w:tc>
        <w:tc>
          <w:tcPr>
            <w:tcW w:w="623" w:type="dxa"/>
          </w:tcPr>
          <w:p w14:paraId="1BA0D99B" w14:textId="77777777" w:rsidR="000218DA" w:rsidRPr="0068567F" w:rsidRDefault="00077830">
            <w:pPr>
              <w:pStyle w:val="ConsPlusNormal"/>
              <w:jc w:val="center"/>
            </w:pPr>
            <w:r w:rsidRPr="0068567F">
              <w:rPr>
                <w:lang w:bidi="es-ES"/>
              </w:rPr>
              <w:t>850</w:t>
            </w:r>
          </w:p>
        </w:tc>
        <w:tc>
          <w:tcPr>
            <w:tcW w:w="7824" w:type="dxa"/>
          </w:tcPr>
          <w:p w14:paraId="1BA0D99C" w14:textId="77777777" w:rsidR="000218DA" w:rsidRPr="0068567F" w:rsidRDefault="00077830">
            <w:pPr>
              <w:pStyle w:val="ConsPlusNormal"/>
              <w:jc w:val="both"/>
            </w:pPr>
            <w:r w:rsidRPr="0068567F">
              <w:rPr>
                <w:lang w:bidi="es-ES"/>
              </w:rPr>
              <w:t xml:space="preserve">Pagos de residentes a favor de no residentes vinculados con la devolución de fondos monetarios recibidos en exceso </w:t>
            </w:r>
            <w:r w:rsidRPr="0068567F">
              <w:rPr>
                <w:lang w:bidi="es-ES"/>
              </w:rPr>
              <w:t>(erróneamente) al pagar los intereses en base a contratos de préstamo</w:t>
            </w:r>
          </w:p>
        </w:tc>
      </w:tr>
      <w:tr w:rsidR="008A49D5" w14:paraId="1BA0D9A1" w14:textId="77777777">
        <w:tblPrEx>
          <w:tblBorders>
            <w:insideH w:val="nil"/>
          </w:tblBorders>
        </w:tblPrEx>
        <w:tc>
          <w:tcPr>
            <w:tcW w:w="623" w:type="dxa"/>
            <w:tcBorders>
              <w:bottom w:val="nil"/>
            </w:tcBorders>
          </w:tcPr>
          <w:p w14:paraId="1BA0D99E" w14:textId="77777777" w:rsidR="000218DA" w:rsidRPr="0068567F" w:rsidRDefault="00077830">
            <w:pPr>
              <w:pStyle w:val="ConsPlusNormal"/>
              <w:jc w:val="center"/>
            </w:pPr>
            <w:r w:rsidRPr="0068567F">
              <w:rPr>
                <w:lang w:bidi="es-ES"/>
              </w:rPr>
              <w:t>43</w:t>
            </w:r>
          </w:p>
        </w:tc>
        <w:tc>
          <w:tcPr>
            <w:tcW w:w="623" w:type="dxa"/>
            <w:tcBorders>
              <w:bottom w:val="nil"/>
            </w:tcBorders>
          </w:tcPr>
          <w:p w14:paraId="1BA0D99F" w14:textId="77777777" w:rsidR="000218DA" w:rsidRPr="0068567F" w:rsidRDefault="00077830">
            <w:pPr>
              <w:pStyle w:val="ConsPlusNormal"/>
              <w:jc w:val="center"/>
            </w:pPr>
            <w:r w:rsidRPr="0068567F">
              <w:rPr>
                <w:lang w:bidi="es-ES"/>
              </w:rPr>
              <w:t>855</w:t>
            </w:r>
          </w:p>
        </w:tc>
        <w:tc>
          <w:tcPr>
            <w:tcW w:w="7824" w:type="dxa"/>
            <w:tcBorders>
              <w:bottom w:val="nil"/>
            </w:tcBorders>
          </w:tcPr>
          <w:p w14:paraId="1BA0D9A0" w14:textId="77777777" w:rsidR="000218DA" w:rsidRPr="0068567F" w:rsidRDefault="00077830">
            <w:pPr>
              <w:pStyle w:val="ConsPlusNormal"/>
              <w:jc w:val="both"/>
            </w:pPr>
            <w:r w:rsidRPr="0068567F">
              <w:rPr>
                <w:lang w:bidi="es-ES"/>
              </w:rPr>
              <w:t xml:space="preserve">Pagos de residentes personas físicas a favor de no residentes vinculados con la devolución de fondos monetarios recibidos en exceso (erróneamente) al pagar los intereses en base </w:t>
            </w:r>
            <w:r w:rsidRPr="0068567F">
              <w:rPr>
                <w:lang w:bidi="es-ES"/>
              </w:rPr>
              <w:t>a contratos de préstamo</w:t>
            </w:r>
          </w:p>
        </w:tc>
      </w:tr>
      <w:tr w:rsidR="008A49D5" w14:paraId="1BA0D9A4" w14:textId="77777777">
        <w:tc>
          <w:tcPr>
            <w:tcW w:w="1246" w:type="dxa"/>
            <w:gridSpan w:val="2"/>
          </w:tcPr>
          <w:p w14:paraId="1BA0D9A2" w14:textId="77777777" w:rsidR="000218DA" w:rsidRPr="0068567F" w:rsidRDefault="00077830">
            <w:pPr>
              <w:pStyle w:val="ConsPlusNormal"/>
              <w:jc w:val="center"/>
              <w:outlineLvl w:val="1"/>
            </w:pPr>
            <w:r w:rsidRPr="0068567F">
              <w:rPr>
                <w:lang w:bidi="es-ES"/>
              </w:rPr>
              <w:t>50</w:t>
            </w:r>
          </w:p>
        </w:tc>
        <w:tc>
          <w:tcPr>
            <w:tcW w:w="7824" w:type="dxa"/>
          </w:tcPr>
          <w:p w14:paraId="1BA0D9A3" w14:textId="77777777" w:rsidR="000218DA" w:rsidRPr="0068567F" w:rsidRDefault="00077830">
            <w:pPr>
              <w:pStyle w:val="ConsPlusNormal"/>
              <w:jc w:val="center"/>
            </w:pPr>
            <w:r w:rsidRPr="0068567F">
              <w:rPr>
                <w:lang w:bidi="es-ES"/>
              </w:rPr>
              <w:t>Transacciones vinculadas con la inversión de capital</w:t>
            </w:r>
          </w:p>
        </w:tc>
      </w:tr>
      <w:tr w:rsidR="008A49D5" w14:paraId="1BA0D9A8" w14:textId="77777777">
        <w:tc>
          <w:tcPr>
            <w:tcW w:w="623" w:type="dxa"/>
          </w:tcPr>
          <w:p w14:paraId="1BA0D9A5" w14:textId="77777777" w:rsidR="000218DA" w:rsidRPr="0068567F" w:rsidRDefault="00077830">
            <w:pPr>
              <w:pStyle w:val="ConsPlusNormal"/>
              <w:jc w:val="center"/>
            </w:pPr>
            <w:r w:rsidRPr="0068567F">
              <w:rPr>
                <w:lang w:bidi="es-ES"/>
              </w:rPr>
              <w:t>50</w:t>
            </w:r>
          </w:p>
        </w:tc>
        <w:tc>
          <w:tcPr>
            <w:tcW w:w="623" w:type="dxa"/>
          </w:tcPr>
          <w:p w14:paraId="1BA0D9A6" w14:textId="77777777" w:rsidR="000218DA" w:rsidRPr="0068567F" w:rsidRDefault="00077830">
            <w:pPr>
              <w:pStyle w:val="ConsPlusNormal"/>
              <w:jc w:val="center"/>
            </w:pPr>
            <w:r w:rsidRPr="0068567F">
              <w:rPr>
                <w:lang w:bidi="es-ES"/>
              </w:rPr>
              <w:t>100</w:t>
            </w:r>
          </w:p>
        </w:tc>
        <w:tc>
          <w:tcPr>
            <w:tcW w:w="7824" w:type="dxa"/>
          </w:tcPr>
          <w:p w14:paraId="1BA0D9A7" w14:textId="77777777" w:rsidR="000218DA" w:rsidRPr="0068567F" w:rsidRDefault="00077830">
            <w:pPr>
              <w:pStyle w:val="ConsPlusNormal"/>
              <w:jc w:val="both"/>
            </w:pPr>
            <w:r w:rsidRPr="0068567F">
              <w:rPr>
                <w:lang w:bidi="es-ES"/>
              </w:rPr>
              <w:t xml:space="preserve">Pagos de residentes a favor de no residentes por operaciones con participaciones, aportaciones, porciones en los bienes (capital social, capital contribuido, fondos </w:t>
            </w:r>
            <w:r w:rsidRPr="0068567F">
              <w:rPr>
                <w:lang w:bidi="es-ES"/>
              </w:rPr>
              <w:t>mutuos de sociedades cooperativas) de personas jurídicas, asimismo en base a los contratos de sociedad civil</w:t>
            </w:r>
          </w:p>
        </w:tc>
      </w:tr>
      <w:tr w:rsidR="008A49D5" w14:paraId="1BA0D9AC" w14:textId="77777777">
        <w:tc>
          <w:tcPr>
            <w:tcW w:w="623" w:type="dxa"/>
          </w:tcPr>
          <w:p w14:paraId="1BA0D9A9" w14:textId="77777777" w:rsidR="00856874" w:rsidRPr="0068567F" w:rsidRDefault="00077830">
            <w:pPr>
              <w:pStyle w:val="ConsPlusNormal"/>
              <w:jc w:val="center"/>
              <w:rPr>
                <w:lang w:bidi="es-ES"/>
              </w:rPr>
            </w:pPr>
            <w:r>
              <w:rPr>
                <w:lang w:bidi="es-ES"/>
              </w:rPr>
              <w:t>50</w:t>
            </w:r>
          </w:p>
        </w:tc>
        <w:tc>
          <w:tcPr>
            <w:tcW w:w="623" w:type="dxa"/>
          </w:tcPr>
          <w:p w14:paraId="1BA0D9AA" w14:textId="77777777" w:rsidR="00856874" w:rsidRPr="0068567F" w:rsidRDefault="00077830">
            <w:pPr>
              <w:pStyle w:val="ConsPlusNormal"/>
              <w:jc w:val="center"/>
              <w:rPr>
                <w:lang w:bidi="es-ES"/>
              </w:rPr>
            </w:pPr>
            <w:r>
              <w:rPr>
                <w:lang w:bidi="es-ES"/>
              </w:rPr>
              <w:t>111</w:t>
            </w:r>
          </w:p>
        </w:tc>
        <w:tc>
          <w:tcPr>
            <w:tcW w:w="7824" w:type="dxa"/>
          </w:tcPr>
          <w:p w14:paraId="1BA0D9AB" w14:textId="77777777" w:rsidR="00856874" w:rsidRPr="0068567F" w:rsidRDefault="00077830">
            <w:pPr>
              <w:pStyle w:val="ConsPlusNormal"/>
              <w:jc w:val="both"/>
              <w:rPr>
                <w:lang w:bidi="es-ES"/>
              </w:rPr>
            </w:pPr>
            <w:r>
              <w:rPr>
                <w:rFonts w:cstheme="minorHAnsi"/>
              </w:rPr>
              <w:t xml:space="preserve">Pagos de residentes a favor de un extranjero perteneciente a países no amistosos por conceptos de pago de dividendos de acciones de </w:t>
            </w:r>
            <w:r>
              <w:rPr>
                <w:rFonts w:cstheme="minorHAnsi"/>
              </w:rPr>
              <w:t>sociedades anónimas rusas, de beneficios de la distribución de los beneficios de sociedades de responsibilidad limitada rusas, empresas sociales y cooperativas de producción</w:t>
            </w:r>
          </w:p>
        </w:tc>
      </w:tr>
      <w:tr w:rsidR="008A49D5" w14:paraId="1BA0D9B0" w14:textId="77777777">
        <w:tc>
          <w:tcPr>
            <w:tcW w:w="623" w:type="dxa"/>
          </w:tcPr>
          <w:p w14:paraId="1BA0D9AD" w14:textId="77777777" w:rsidR="000218DA" w:rsidRPr="0068567F" w:rsidRDefault="00077830">
            <w:pPr>
              <w:pStyle w:val="ConsPlusNormal"/>
              <w:jc w:val="center"/>
            </w:pPr>
            <w:r w:rsidRPr="0068567F">
              <w:rPr>
                <w:lang w:bidi="es-ES"/>
              </w:rPr>
              <w:t>50</w:t>
            </w:r>
          </w:p>
        </w:tc>
        <w:tc>
          <w:tcPr>
            <w:tcW w:w="623" w:type="dxa"/>
          </w:tcPr>
          <w:p w14:paraId="1BA0D9AE" w14:textId="77777777" w:rsidR="000218DA" w:rsidRPr="0068567F" w:rsidRDefault="00077830" w:rsidP="00856874">
            <w:pPr>
              <w:pStyle w:val="ConsPlusNormal"/>
              <w:jc w:val="center"/>
            </w:pPr>
            <w:r w:rsidRPr="0068567F">
              <w:rPr>
                <w:lang w:bidi="es-ES"/>
              </w:rPr>
              <w:t>11</w:t>
            </w:r>
            <w:r>
              <w:rPr>
                <w:lang w:bidi="es-ES"/>
              </w:rPr>
              <w:t>2</w:t>
            </w:r>
          </w:p>
        </w:tc>
        <w:tc>
          <w:tcPr>
            <w:tcW w:w="7824" w:type="dxa"/>
          </w:tcPr>
          <w:p w14:paraId="1BA0D9AF" w14:textId="77777777" w:rsidR="000218DA" w:rsidRPr="0068567F" w:rsidRDefault="00077830">
            <w:pPr>
              <w:pStyle w:val="ConsPlusNormal"/>
              <w:jc w:val="both"/>
            </w:pPr>
            <w:r>
              <w:rPr>
                <w:rFonts w:cstheme="minorHAnsi"/>
              </w:rPr>
              <w:t>Pagos de residentes a favor de una extranjero no perteneciente a países no</w:t>
            </w:r>
            <w:r>
              <w:rPr>
                <w:rFonts w:cstheme="minorHAnsi"/>
              </w:rPr>
              <w:t xml:space="preserve"> amistosos por conceptos de pago de dividendos de acciones de sociedades anónimas rusas, de beneficios de la distribución de los beneficios de sociedades de responsibilidad limitada rusas, empresas sociales y cooperativas de producción</w:t>
            </w:r>
          </w:p>
        </w:tc>
      </w:tr>
      <w:tr w:rsidR="008A49D5" w14:paraId="1BA0D9B4" w14:textId="77777777">
        <w:tc>
          <w:tcPr>
            <w:tcW w:w="623" w:type="dxa"/>
          </w:tcPr>
          <w:p w14:paraId="1BA0D9B1" w14:textId="77777777" w:rsidR="000218DA" w:rsidRPr="0068567F" w:rsidRDefault="00077830">
            <w:pPr>
              <w:pStyle w:val="ConsPlusNormal"/>
              <w:jc w:val="center"/>
            </w:pPr>
            <w:r w:rsidRPr="0068567F">
              <w:rPr>
                <w:lang w:bidi="es-ES"/>
              </w:rPr>
              <w:t>50</w:t>
            </w:r>
          </w:p>
        </w:tc>
        <w:tc>
          <w:tcPr>
            <w:tcW w:w="623" w:type="dxa"/>
          </w:tcPr>
          <w:p w14:paraId="1BA0D9B2" w14:textId="77777777" w:rsidR="000218DA" w:rsidRPr="0068567F" w:rsidRDefault="00077830">
            <w:pPr>
              <w:pStyle w:val="ConsPlusNormal"/>
              <w:jc w:val="center"/>
            </w:pPr>
            <w:r w:rsidRPr="0068567F">
              <w:rPr>
                <w:lang w:bidi="es-ES"/>
              </w:rPr>
              <w:t>200</w:t>
            </w:r>
          </w:p>
        </w:tc>
        <w:tc>
          <w:tcPr>
            <w:tcW w:w="7824" w:type="dxa"/>
          </w:tcPr>
          <w:p w14:paraId="1BA0D9B3" w14:textId="77777777" w:rsidR="000218DA" w:rsidRPr="0068567F" w:rsidRDefault="00077830">
            <w:pPr>
              <w:pStyle w:val="ConsPlusNormal"/>
              <w:jc w:val="both"/>
            </w:pPr>
            <w:r w:rsidRPr="0068567F">
              <w:rPr>
                <w:lang w:bidi="es-ES"/>
              </w:rPr>
              <w:t xml:space="preserve">Pagos de no </w:t>
            </w:r>
            <w:r w:rsidRPr="0068567F">
              <w:rPr>
                <w:lang w:bidi="es-ES"/>
              </w:rPr>
              <w:t xml:space="preserve">residentes a favor de residentes por operaciones con participaciones, aportaciones, porciones en los bienes (capital social, capital contribuido, fondos mutuos de sociedades cooperativas) de personas jurídicas, asimismo en base a los contratos de sociedad </w:t>
            </w:r>
            <w:r w:rsidRPr="0068567F">
              <w:rPr>
                <w:lang w:bidi="es-ES"/>
              </w:rPr>
              <w:t>civil</w:t>
            </w:r>
          </w:p>
        </w:tc>
      </w:tr>
      <w:tr w:rsidR="008A49D5" w14:paraId="1BA0D9B8" w14:textId="77777777">
        <w:tc>
          <w:tcPr>
            <w:tcW w:w="623" w:type="dxa"/>
          </w:tcPr>
          <w:p w14:paraId="1BA0D9B5" w14:textId="77777777" w:rsidR="000218DA" w:rsidRPr="0068567F" w:rsidRDefault="00077830">
            <w:pPr>
              <w:pStyle w:val="ConsPlusNormal"/>
              <w:jc w:val="center"/>
            </w:pPr>
            <w:r w:rsidRPr="0068567F">
              <w:rPr>
                <w:lang w:bidi="es-ES"/>
              </w:rPr>
              <w:t>50</w:t>
            </w:r>
          </w:p>
        </w:tc>
        <w:tc>
          <w:tcPr>
            <w:tcW w:w="623" w:type="dxa"/>
          </w:tcPr>
          <w:p w14:paraId="1BA0D9B6" w14:textId="77777777" w:rsidR="000218DA" w:rsidRPr="0068567F" w:rsidRDefault="00077830">
            <w:pPr>
              <w:pStyle w:val="ConsPlusNormal"/>
              <w:jc w:val="center"/>
            </w:pPr>
            <w:r w:rsidRPr="0068567F">
              <w:rPr>
                <w:lang w:bidi="es-ES"/>
              </w:rPr>
              <w:t>210</w:t>
            </w:r>
          </w:p>
        </w:tc>
        <w:tc>
          <w:tcPr>
            <w:tcW w:w="7824" w:type="dxa"/>
          </w:tcPr>
          <w:p w14:paraId="1BA0D9B7" w14:textId="77777777" w:rsidR="000218DA" w:rsidRPr="0068567F" w:rsidRDefault="00077830">
            <w:pPr>
              <w:pStyle w:val="ConsPlusNormal"/>
              <w:jc w:val="both"/>
            </w:pPr>
            <w:r w:rsidRPr="0068567F">
              <w:rPr>
                <w:lang w:bidi="es-ES"/>
              </w:rPr>
              <w:t>Pagos de no residentes a favor de residentes por conceptos de pago de dividendos (beneficios) de la inversión de capital</w:t>
            </w:r>
          </w:p>
        </w:tc>
      </w:tr>
      <w:tr w:rsidR="008A49D5" w14:paraId="1BA0D9BC" w14:textId="77777777">
        <w:tc>
          <w:tcPr>
            <w:tcW w:w="623" w:type="dxa"/>
          </w:tcPr>
          <w:p w14:paraId="1BA0D9B9" w14:textId="77777777" w:rsidR="000218DA" w:rsidRPr="0068567F" w:rsidRDefault="00077830">
            <w:pPr>
              <w:pStyle w:val="ConsPlusNormal"/>
              <w:jc w:val="center"/>
            </w:pPr>
            <w:r w:rsidRPr="0068567F">
              <w:rPr>
                <w:lang w:bidi="es-ES"/>
              </w:rPr>
              <w:lastRenderedPageBreak/>
              <w:t>50</w:t>
            </w:r>
          </w:p>
        </w:tc>
        <w:tc>
          <w:tcPr>
            <w:tcW w:w="623" w:type="dxa"/>
          </w:tcPr>
          <w:p w14:paraId="1BA0D9BA" w14:textId="77777777" w:rsidR="000218DA" w:rsidRPr="0068567F" w:rsidRDefault="00077830">
            <w:pPr>
              <w:pStyle w:val="ConsPlusNormal"/>
              <w:jc w:val="center"/>
            </w:pPr>
            <w:r w:rsidRPr="0068567F">
              <w:rPr>
                <w:lang w:bidi="es-ES"/>
              </w:rPr>
              <w:t>300</w:t>
            </w:r>
          </w:p>
        </w:tc>
        <w:tc>
          <w:tcPr>
            <w:tcW w:w="7824" w:type="dxa"/>
          </w:tcPr>
          <w:p w14:paraId="1BA0D9BB" w14:textId="77777777" w:rsidR="000218DA" w:rsidRPr="0068567F" w:rsidRDefault="00077830">
            <w:pPr>
              <w:pStyle w:val="ConsPlusNormal"/>
              <w:jc w:val="both"/>
            </w:pPr>
            <w:r w:rsidRPr="0068567F">
              <w:rPr>
                <w:lang w:bidi="es-ES"/>
              </w:rPr>
              <w:t xml:space="preserve">Otras transacciones de residentes a favor de no residentes por operaciones vinculadas con la inversión de </w:t>
            </w:r>
            <w:r w:rsidRPr="0068567F">
              <w:rPr>
                <w:lang w:bidi="es-ES"/>
              </w:rPr>
              <w:t>capital, a excepción de las operaciones correspondientes al código 50100</w:t>
            </w:r>
          </w:p>
        </w:tc>
      </w:tr>
      <w:tr w:rsidR="008A49D5" w14:paraId="1BA0D9C0" w14:textId="77777777">
        <w:tc>
          <w:tcPr>
            <w:tcW w:w="623" w:type="dxa"/>
          </w:tcPr>
          <w:p w14:paraId="1BA0D9BD" w14:textId="77777777" w:rsidR="000218DA" w:rsidRPr="0068567F" w:rsidRDefault="00077830">
            <w:pPr>
              <w:pStyle w:val="ConsPlusNormal"/>
              <w:jc w:val="center"/>
            </w:pPr>
            <w:r w:rsidRPr="0068567F">
              <w:rPr>
                <w:lang w:bidi="es-ES"/>
              </w:rPr>
              <w:t>50</w:t>
            </w:r>
          </w:p>
        </w:tc>
        <w:tc>
          <w:tcPr>
            <w:tcW w:w="623" w:type="dxa"/>
          </w:tcPr>
          <w:p w14:paraId="1BA0D9BE" w14:textId="77777777" w:rsidR="000218DA" w:rsidRPr="0068567F" w:rsidRDefault="00077830">
            <w:pPr>
              <w:pStyle w:val="ConsPlusNormal"/>
              <w:jc w:val="center"/>
            </w:pPr>
            <w:r w:rsidRPr="0068567F">
              <w:rPr>
                <w:lang w:bidi="es-ES"/>
              </w:rPr>
              <w:t>400</w:t>
            </w:r>
          </w:p>
        </w:tc>
        <w:tc>
          <w:tcPr>
            <w:tcW w:w="7824" w:type="dxa"/>
          </w:tcPr>
          <w:p w14:paraId="1BA0D9BF" w14:textId="77777777" w:rsidR="000218DA" w:rsidRPr="0068567F" w:rsidRDefault="00077830">
            <w:pPr>
              <w:pStyle w:val="ConsPlusNormal"/>
              <w:jc w:val="both"/>
            </w:pPr>
            <w:r w:rsidRPr="0068567F">
              <w:rPr>
                <w:lang w:bidi="es-ES"/>
              </w:rPr>
              <w:t>Otras transacciones de no residentes a favor de residentes por operaciones vinculadas con la inversión de capital, a excepción de las operaciones correspondientes al código 50</w:t>
            </w:r>
            <w:r w:rsidRPr="0068567F">
              <w:rPr>
                <w:lang w:bidi="es-ES"/>
              </w:rPr>
              <w:t>200</w:t>
            </w:r>
          </w:p>
        </w:tc>
      </w:tr>
      <w:tr w:rsidR="008A49D5" w14:paraId="1BA0D9C4" w14:textId="77777777">
        <w:tc>
          <w:tcPr>
            <w:tcW w:w="623" w:type="dxa"/>
          </w:tcPr>
          <w:p w14:paraId="1BA0D9C1" w14:textId="77777777" w:rsidR="000218DA" w:rsidRPr="0068567F" w:rsidRDefault="00077830">
            <w:pPr>
              <w:pStyle w:val="ConsPlusNormal"/>
              <w:jc w:val="center"/>
            </w:pPr>
            <w:r w:rsidRPr="0068567F">
              <w:rPr>
                <w:lang w:bidi="es-ES"/>
              </w:rPr>
              <w:t>50</w:t>
            </w:r>
          </w:p>
        </w:tc>
        <w:tc>
          <w:tcPr>
            <w:tcW w:w="623" w:type="dxa"/>
          </w:tcPr>
          <w:p w14:paraId="1BA0D9C2" w14:textId="77777777" w:rsidR="000218DA" w:rsidRPr="0068567F" w:rsidRDefault="00077830">
            <w:pPr>
              <w:pStyle w:val="ConsPlusNormal"/>
              <w:jc w:val="center"/>
            </w:pPr>
            <w:r w:rsidRPr="0068567F">
              <w:rPr>
                <w:lang w:bidi="es-ES"/>
              </w:rPr>
              <w:t>800</w:t>
            </w:r>
          </w:p>
        </w:tc>
        <w:tc>
          <w:tcPr>
            <w:tcW w:w="7824" w:type="dxa"/>
          </w:tcPr>
          <w:p w14:paraId="1BA0D9C3" w14:textId="77777777" w:rsidR="000218DA" w:rsidRPr="0068567F" w:rsidRDefault="00077830">
            <w:pPr>
              <w:pStyle w:val="ConsPlusNormal"/>
              <w:jc w:val="both"/>
            </w:pPr>
            <w:r w:rsidRPr="0068567F">
              <w:rPr>
                <w:lang w:bidi="es-ES"/>
              </w:rPr>
              <w:t>Pagos de residentes a favor de no residentes vinculados con la devolución de fondos monetarios recibidos en exceso (erróneamente) por operaciones relacionadas con el pago por parte del no residente de participaciones, aportaciones, porciones en</w:t>
            </w:r>
            <w:r w:rsidRPr="0068567F">
              <w:rPr>
                <w:lang w:bidi="es-ES"/>
              </w:rPr>
              <w:t xml:space="preserve"> los bienes (capital social, capital contribuido, fondos mutuos de sociedades cooperativas) de personas jurídicas, asimismo de aportaciones en base a los contratos de sociedad civil con inversiones de capital, asimismo al ser disuelta la persona jurídica r</w:t>
            </w:r>
            <w:r w:rsidRPr="0068567F">
              <w:rPr>
                <w:lang w:bidi="es-ES"/>
              </w:rPr>
              <w:t>esidente</w:t>
            </w:r>
          </w:p>
        </w:tc>
      </w:tr>
      <w:tr w:rsidR="008A49D5" w14:paraId="1BA0D9C8" w14:textId="77777777">
        <w:tc>
          <w:tcPr>
            <w:tcW w:w="623" w:type="dxa"/>
          </w:tcPr>
          <w:p w14:paraId="1BA0D9C5" w14:textId="77777777" w:rsidR="000218DA" w:rsidRPr="0068567F" w:rsidRDefault="00077830">
            <w:pPr>
              <w:pStyle w:val="ConsPlusNormal"/>
              <w:jc w:val="center"/>
            </w:pPr>
            <w:r w:rsidRPr="0068567F">
              <w:rPr>
                <w:lang w:bidi="es-ES"/>
              </w:rPr>
              <w:t>50</w:t>
            </w:r>
          </w:p>
        </w:tc>
        <w:tc>
          <w:tcPr>
            <w:tcW w:w="623" w:type="dxa"/>
          </w:tcPr>
          <w:p w14:paraId="1BA0D9C6" w14:textId="77777777" w:rsidR="000218DA" w:rsidRPr="0068567F" w:rsidRDefault="00077830">
            <w:pPr>
              <w:pStyle w:val="ConsPlusNormal"/>
              <w:jc w:val="center"/>
            </w:pPr>
            <w:r w:rsidRPr="0068567F">
              <w:rPr>
                <w:lang w:bidi="es-ES"/>
              </w:rPr>
              <w:t>900</w:t>
            </w:r>
          </w:p>
        </w:tc>
        <w:tc>
          <w:tcPr>
            <w:tcW w:w="7824" w:type="dxa"/>
          </w:tcPr>
          <w:p w14:paraId="1BA0D9C7" w14:textId="77777777" w:rsidR="000218DA" w:rsidRPr="0068567F" w:rsidRDefault="00077830">
            <w:pPr>
              <w:pStyle w:val="ConsPlusNormal"/>
              <w:jc w:val="both"/>
            </w:pPr>
            <w:r w:rsidRPr="0068567F">
              <w:rPr>
                <w:lang w:bidi="es-ES"/>
              </w:rPr>
              <w:t xml:space="preserve">Pagos de no residentes a favor de residentes vinculados con la devolución de fondos monetarios recibidos en exceso (erróneamente) por operaciones relacionadas con el pago por parte del residente de participaciones, aportaciones, porciones </w:t>
            </w:r>
            <w:r w:rsidRPr="0068567F">
              <w:rPr>
                <w:lang w:bidi="es-ES"/>
              </w:rPr>
              <w:t>en los bienes (capital social, capital contribuido, fondos mutuos de sociedades cooperativas) de personas jurídicas, asimismo de aportaciones en base a los contratos de sociedad civil con inversiones de capital, asimismo al ser disuelta la persona jurídica</w:t>
            </w:r>
            <w:r w:rsidRPr="0068567F">
              <w:rPr>
                <w:lang w:bidi="es-ES"/>
              </w:rPr>
              <w:t xml:space="preserve"> no residente</w:t>
            </w:r>
          </w:p>
        </w:tc>
      </w:tr>
      <w:tr w:rsidR="008A49D5" w14:paraId="1BA0D9CB" w14:textId="77777777">
        <w:tc>
          <w:tcPr>
            <w:tcW w:w="1246" w:type="dxa"/>
            <w:gridSpan w:val="2"/>
          </w:tcPr>
          <w:p w14:paraId="1BA0D9C9" w14:textId="77777777" w:rsidR="000218DA" w:rsidRPr="0068567F" w:rsidRDefault="00077830">
            <w:pPr>
              <w:pStyle w:val="ConsPlusNormal"/>
              <w:jc w:val="center"/>
              <w:outlineLvl w:val="1"/>
            </w:pPr>
            <w:bookmarkStart w:id="8" w:name="P917"/>
            <w:bookmarkEnd w:id="8"/>
            <w:r w:rsidRPr="0068567F">
              <w:rPr>
                <w:lang w:bidi="es-ES"/>
              </w:rPr>
              <w:t>51</w:t>
            </w:r>
          </w:p>
        </w:tc>
        <w:tc>
          <w:tcPr>
            <w:tcW w:w="7824" w:type="dxa"/>
          </w:tcPr>
          <w:p w14:paraId="1BA0D9CA" w14:textId="77777777" w:rsidR="000218DA" w:rsidRPr="0068567F" w:rsidRDefault="00077830">
            <w:pPr>
              <w:pStyle w:val="ConsPlusNormal"/>
              <w:jc w:val="center"/>
            </w:pPr>
            <w:r w:rsidRPr="0068567F">
              <w:rPr>
                <w:lang w:bidi="es-ES"/>
              </w:rPr>
              <w:t xml:space="preserve">Transacciones vinculadas con la compra de valores (derechos certificados mediante títulos valores) a los residentes realizada por los no residentes, a excepción de las transacciones correspondientes a los códigos </w:t>
            </w:r>
            <w:hyperlink w:anchor="P1029" w:history="1">
              <w:r w:rsidRPr="0068567F">
                <w:rPr>
                  <w:lang w:bidi="es-ES"/>
                </w:rPr>
                <w:t>del</w:t>
              </w:r>
              <w:r w:rsidRPr="0068567F">
                <w:rPr>
                  <w:lang w:bidi="es-ES"/>
                </w:rPr>
                <w:t xml:space="preserve"> grupo 58</w:t>
              </w:r>
            </w:hyperlink>
            <w:r w:rsidRPr="0068567F">
              <w:rPr>
                <w:lang w:bidi="es-ES"/>
              </w:rPr>
              <w:t>de la presente Lista</w:t>
            </w:r>
          </w:p>
        </w:tc>
      </w:tr>
      <w:tr w:rsidR="008A49D5" w14:paraId="1BA0D9CF" w14:textId="77777777">
        <w:tc>
          <w:tcPr>
            <w:tcW w:w="623" w:type="dxa"/>
          </w:tcPr>
          <w:p w14:paraId="1BA0D9CC" w14:textId="77777777" w:rsidR="000218DA" w:rsidRPr="0068567F" w:rsidRDefault="00077830">
            <w:pPr>
              <w:pStyle w:val="ConsPlusNormal"/>
              <w:jc w:val="center"/>
            </w:pPr>
            <w:r w:rsidRPr="0068567F">
              <w:rPr>
                <w:lang w:bidi="es-ES"/>
              </w:rPr>
              <w:t>51</w:t>
            </w:r>
          </w:p>
        </w:tc>
        <w:tc>
          <w:tcPr>
            <w:tcW w:w="623" w:type="dxa"/>
          </w:tcPr>
          <w:p w14:paraId="1BA0D9CD" w14:textId="77777777" w:rsidR="000218DA" w:rsidRPr="0068567F" w:rsidRDefault="00077830">
            <w:pPr>
              <w:pStyle w:val="ConsPlusNormal"/>
              <w:jc w:val="center"/>
            </w:pPr>
            <w:r w:rsidRPr="0068567F">
              <w:rPr>
                <w:lang w:bidi="es-ES"/>
              </w:rPr>
              <w:t>210</w:t>
            </w:r>
          </w:p>
        </w:tc>
        <w:tc>
          <w:tcPr>
            <w:tcW w:w="7824" w:type="dxa"/>
          </w:tcPr>
          <w:p w14:paraId="1BA0D9CE" w14:textId="77777777" w:rsidR="000218DA" w:rsidRPr="0068567F" w:rsidRDefault="00077830">
            <w:pPr>
              <w:pStyle w:val="ConsPlusNormal"/>
              <w:jc w:val="both"/>
            </w:pPr>
            <w:r w:rsidRPr="0068567F">
              <w:rPr>
                <w:lang w:bidi="es-ES"/>
              </w:rPr>
              <w:t>Pagos de no residentes a favor de residentes por la compra de obligaciones, acciones y otros valores emitidos por residentes</w:t>
            </w:r>
          </w:p>
        </w:tc>
      </w:tr>
      <w:tr w:rsidR="008A49D5" w14:paraId="1BA0D9D3" w14:textId="77777777">
        <w:tc>
          <w:tcPr>
            <w:tcW w:w="623" w:type="dxa"/>
          </w:tcPr>
          <w:p w14:paraId="1BA0D9D0" w14:textId="77777777" w:rsidR="000218DA" w:rsidRPr="0068567F" w:rsidRDefault="00077830">
            <w:pPr>
              <w:pStyle w:val="ConsPlusNormal"/>
              <w:jc w:val="center"/>
            </w:pPr>
            <w:r w:rsidRPr="0068567F">
              <w:rPr>
                <w:lang w:bidi="es-ES"/>
              </w:rPr>
              <w:t>51</w:t>
            </w:r>
          </w:p>
        </w:tc>
        <w:tc>
          <w:tcPr>
            <w:tcW w:w="623" w:type="dxa"/>
          </w:tcPr>
          <w:p w14:paraId="1BA0D9D1" w14:textId="77777777" w:rsidR="000218DA" w:rsidRPr="0068567F" w:rsidRDefault="00077830">
            <w:pPr>
              <w:pStyle w:val="ConsPlusNormal"/>
              <w:jc w:val="center"/>
            </w:pPr>
            <w:r w:rsidRPr="0068567F">
              <w:rPr>
                <w:lang w:bidi="es-ES"/>
              </w:rPr>
              <w:t>215</w:t>
            </w:r>
          </w:p>
        </w:tc>
        <w:tc>
          <w:tcPr>
            <w:tcW w:w="7824" w:type="dxa"/>
          </w:tcPr>
          <w:p w14:paraId="1BA0D9D2" w14:textId="77777777" w:rsidR="000218DA" w:rsidRPr="0068567F" w:rsidRDefault="00077830">
            <w:pPr>
              <w:pStyle w:val="ConsPlusNormal"/>
              <w:jc w:val="both"/>
            </w:pPr>
            <w:r w:rsidRPr="0068567F">
              <w:rPr>
                <w:lang w:bidi="es-ES"/>
              </w:rPr>
              <w:t>Pagos de no residentes a favor de residentes por la compra de obligaciones, accion</w:t>
            </w:r>
            <w:r w:rsidRPr="0068567F">
              <w:rPr>
                <w:lang w:bidi="es-ES"/>
              </w:rPr>
              <w:t>es y otros valores emitidos por no residentes</w:t>
            </w:r>
          </w:p>
        </w:tc>
      </w:tr>
      <w:tr w:rsidR="008A49D5" w14:paraId="1BA0D9D7" w14:textId="77777777">
        <w:tc>
          <w:tcPr>
            <w:tcW w:w="623" w:type="dxa"/>
          </w:tcPr>
          <w:p w14:paraId="1BA0D9D4" w14:textId="77777777" w:rsidR="000218DA" w:rsidRPr="0068567F" w:rsidRDefault="00077830">
            <w:pPr>
              <w:pStyle w:val="ConsPlusNormal"/>
              <w:jc w:val="center"/>
            </w:pPr>
            <w:r w:rsidRPr="0068567F">
              <w:rPr>
                <w:lang w:bidi="es-ES"/>
              </w:rPr>
              <w:t>51</w:t>
            </w:r>
          </w:p>
        </w:tc>
        <w:tc>
          <w:tcPr>
            <w:tcW w:w="623" w:type="dxa"/>
          </w:tcPr>
          <w:p w14:paraId="1BA0D9D5" w14:textId="77777777" w:rsidR="000218DA" w:rsidRPr="0068567F" w:rsidRDefault="00077830">
            <w:pPr>
              <w:pStyle w:val="ConsPlusNormal"/>
              <w:jc w:val="center"/>
            </w:pPr>
            <w:r w:rsidRPr="0068567F">
              <w:rPr>
                <w:lang w:bidi="es-ES"/>
              </w:rPr>
              <w:t>230</w:t>
            </w:r>
          </w:p>
        </w:tc>
        <w:tc>
          <w:tcPr>
            <w:tcW w:w="7824" w:type="dxa"/>
          </w:tcPr>
          <w:p w14:paraId="1BA0D9D6" w14:textId="77777777" w:rsidR="000218DA" w:rsidRPr="0068567F" w:rsidRDefault="00077830">
            <w:pPr>
              <w:pStyle w:val="ConsPlusNormal"/>
              <w:jc w:val="both"/>
            </w:pPr>
            <w:r w:rsidRPr="0068567F">
              <w:rPr>
                <w:lang w:bidi="es-ES"/>
              </w:rPr>
              <w:t>Pagos de no residentes a favor de residentes por la compra de participaciones en fondos de inversión fundados por el residente</w:t>
            </w:r>
          </w:p>
        </w:tc>
      </w:tr>
      <w:tr w:rsidR="008A49D5" w14:paraId="1BA0D9DB" w14:textId="77777777">
        <w:tc>
          <w:tcPr>
            <w:tcW w:w="623" w:type="dxa"/>
          </w:tcPr>
          <w:p w14:paraId="1BA0D9D8" w14:textId="77777777" w:rsidR="000218DA" w:rsidRPr="0068567F" w:rsidRDefault="00077830">
            <w:pPr>
              <w:pStyle w:val="ConsPlusNormal"/>
              <w:jc w:val="center"/>
            </w:pPr>
            <w:r w:rsidRPr="0068567F">
              <w:rPr>
                <w:lang w:bidi="es-ES"/>
              </w:rPr>
              <w:t>51</w:t>
            </w:r>
          </w:p>
        </w:tc>
        <w:tc>
          <w:tcPr>
            <w:tcW w:w="623" w:type="dxa"/>
          </w:tcPr>
          <w:p w14:paraId="1BA0D9D9" w14:textId="77777777" w:rsidR="000218DA" w:rsidRPr="0068567F" w:rsidRDefault="00077830">
            <w:pPr>
              <w:pStyle w:val="ConsPlusNormal"/>
              <w:jc w:val="center"/>
            </w:pPr>
            <w:r w:rsidRPr="0068567F">
              <w:rPr>
                <w:lang w:bidi="es-ES"/>
              </w:rPr>
              <w:t>235</w:t>
            </w:r>
          </w:p>
        </w:tc>
        <w:tc>
          <w:tcPr>
            <w:tcW w:w="7824" w:type="dxa"/>
          </w:tcPr>
          <w:p w14:paraId="1BA0D9DA" w14:textId="77777777" w:rsidR="000218DA" w:rsidRPr="0068567F" w:rsidRDefault="00077830">
            <w:pPr>
              <w:pStyle w:val="ConsPlusNormal"/>
              <w:jc w:val="both"/>
            </w:pPr>
            <w:r w:rsidRPr="0068567F">
              <w:rPr>
                <w:lang w:bidi="es-ES"/>
              </w:rPr>
              <w:t xml:space="preserve">Pagos de no residentes a favor de residentes por la compra de </w:t>
            </w:r>
            <w:r w:rsidRPr="0068567F">
              <w:rPr>
                <w:lang w:bidi="es-ES"/>
              </w:rPr>
              <w:t>participaciones en fondos de inversión fundados por el no residente</w:t>
            </w:r>
          </w:p>
        </w:tc>
      </w:tr>
      <w:tr w:rsidR="008A49D5" w14:paraId="1BA0D9DF" w14:textId="77777777">
        <w:tc>
          <w:tcPr>
            <w:tcW w:w="623" w:type="dxa"/>
          </w:tcPr>
          <w:p w14:paraId="1BA0D9DC" w14:textId="77777777" w:rsidR="000218DA" w:rsidRPr="0068567F" w:rsidRDefault="00077830">
            <w:pPr>
              <w:pStyle w:val="ConsPlusNormal"/>
              <w:jc w:val="center"/>
            </w:pPr>
            <w:r w:rsidRPr="0068567F">
              <w:rPr>
                <w:lang w:bidi="es-ES"/>
              </w:rPr>
              <w:t>51</w:t>
            </w:r>
          </w:p>
        </w:tc>
        <w:tc>
          <w:tcPr>
            <w:tcW w:w="623" w:type="dxa"/>
          </w:tcPr>
          <w:p w14:paraId="1BA0D9DD" w14:textId="77777777" w:rsidR="000218DA" w:rsidRPr="0068567F" w:rsidRDefault="00077830">
            <w:pPr>
              <w:pStyle w:val="ConsPlusNormal"/>
              <w:jc w:val="center"/>
            </w:pPr>
            <w:r w:rsidRPr="0068567F">
              <w:rPr>
                <w:lang w:bidi="es-ES"/>
              </w:rPr>
              <w:t>250</w:t>
            </w:r>
          </w:p>
        </w:tc>
        <w:tc>
          <w:tcPr>
            <w:tcW w:w="7824" w:type="dxa"/>
          </w:tcPr>
          <w:p w14:paraId="1BA0D9DE" w14:textId="77777777" w:rsidR="000218DA" w:rsidRPr="0068567F" w:rsidRDefault="00077830">
            <w:pPr>
              <w:pStyle w:val="ConsPlusNormal"/>
              <w:jc w:val="both"/>
            </w:pPr>
            <w:r w:rsidRPr="0068567F">
              <w:rPr>
                <w:lang w:bidi="es-ES"/>
              </w:rPr>
              <w:t>Pagos de no residentes a favor de residentes por la compra de letras de cambio y otros valores no emitibles, otorgados por residentes</w:t>
            </w:r>
          </w:p>
        </w:tc>
      </w:tr>
      <w:tr w:rsidR="008A49D5" w14:paraId="1BA0D9E3" w14:textId="77777777">
        <w:tc>
          <w:tcPr>
            <w:tcW w:w="623" w:type="dxa"/>
          </w:tcPr>
          <w:p w14:paraId="1BA0D9E0" w14:textId="77777777" w:rsidR="000218DA" w:rsidRPr="0068567F" w:rsidRDefault="00077830">
            <w:pPr>
              <w:pStyle w:val="ConsPlusNormal"/>
              <w:jc w:val="center"/>
            </w:pPr>
            <w:r w:rsidRPr="0068567F">
              <w:rPr>
                <w:lang w:bidi="es-ES"/>
              </w:rPr>
              <w:t>51</w:t>
            </w:r>
          </w:p>
        </w:tc>
        <w:tc>
          <w:tcPr>
            <w:tcW w:w="623" w:type="dxa"/>
          </w:tcPr>
          <w:p w14:paraId="1BA0D9E1" w14:textId="77777777" w:rsidR="000218DA" w:rsidRPr="0068567F" w:rsidRDefault="00077830">
            <w:pPr>
              <w:pStyle w:val="ConsPlusNormal"/>
              <w:jc w:val="center"/>
            </w:pPr>
            <w:r w:rsidRPr="0068567F">
              <w:rPr>
                <w:lang w:bidi="es-ES"/>
              </w:rPr>
              <w:t>255</w:t>
            </w:r>
          </w:p>
        </w:tc>
        <w:tc>
          <w:tcPr>
            <w:tcW w:w="7824" w:type="dxa"/>
          </w:tcPr>
          <w:p w14:paraId="1BA0D9E2" w14:textId="77777777" w:rsidR="000218DA" w:rsidRPr="0068567F" w:rsidRDefault="00077830">
            <w:pPr>
              <w:pStyle w:val="ConsPlusNormal"/>
              <w:jc w:val="both"/>
            </w:pPr>
            <w:r w:rsidRPr="0068567F">
              <w:rPr>
                <w:lang w:bidi="es-ES"/>
              </w:rPr>
              <w:t>Pagos de no residentes a favor de resi</w:t>
            </w:r>
            <w:r w:rsidRPr="0068567F">
              <w:rPr>
                <w:lang w:bidi="es-ES"/>
              </w:rPr>
              <w:t>dentes por la compra de letras de cambio y otros valores no emitibles, otorgados por no residentes</w:t>
            </w:r>
          </w:p>
        </w:tc>
      </w:tr>
      <w:tr w:rsidR="008A49D5" w14:paraId="1BA0D9E7" w14:textId="77777777">
        <w:tc>
          <w:tcPr>
            <w:tcW w:w="623" w:type="dxa"/>
          </w:tcPr>
          <w:p w14:paraId="1BA0D9E4" w14:textId="77777777" w:rsidR="000218DA" w:rsidRPr="0068567F" w:rsidRDefault="00077830">
            <w:pPr>
              <w:pStyle w:val="ConsPlusNormal"/>
              <w:jc w:val="center"/>
            </w:pPr>
            <w:r w:rsidRPr="0068567F">
              <w:rPr>
                <w:lang w:bidi="es-ES"/>
              </w:rPr>
              <w:t>51</w:t>
            </w:r>
          </w:p>
        </w:tc>
        <w:tc>
          <w:tcPr>
            <w:tcW w:w="623" w:type="dxa"/>
          </w:tcPr>
          <w:p w14:paraId="1BA0D9E5" w14:textId="77777777" w:rsidR="000218DA" w:rsidRPr="0068567F" w:rsidRDefault="00077830">
            <w:pPr>
              <w:pStyle w:val="ConsPlusNormal"/>
              <w:jc w:val="center"/>
            </w:pPr>
            <w:r w:rsidRPr="0068567F">
              <w:rPr>
                <w:lang w:bidi="es-ES"/>
              </w:rPr>
              <w:t>800</w:t>
            </w:r>
          </w:p>
        </w:tc>
        <w:tc>
          <w:tcPr>
            <w:tcW w:w="7824" w:type="dxa"/>
          </w:tcPr>
          <w:p w14:paraId="1BA0D9E6" w14:textId="77777777" w:rsidR="000218DA" w:rsidRPr="0068567F" w:rsidRDefault="00077830">
            <w:pPr>
              <w:pStyle w:val="ConsPlusNormal"/>
              <w:jc w:val="both"/>
            </w:pPr>
            <w:r w:rsidRPr="0068567F">
              <w:rPr>
                <w:lang w:bidi="es-ES"/>
              </w:rPr>
              <w:t>Pagos de residentes a favor de no residentes vinculados con la devolución de fondos monetarios recibidos en exceso (erróneamente) por operaciones con</w:t>
            </w:r>
            <w:r w:rsidRPr="0068567F">
              <w:rPr>
                <w:lang w:bidi="es-ES"/>
              </w:rPr>
              <w:t xml:space="preserve"> valores (derechos certificados mediante títulos valores), además de los fondos monetarios en cuanto a tales obligaciones sin pagar</w:t>
            </w:r>
          </w:p>
        </w:tc>
      </w:tr>
      <w:tr w:rsidR="008A49D5" w14:paraId="1BA0D9EA" w14:textId="77777777">
        <w:tc>
          <w:tcPr>
            <w:tcW w:w="1246" w:type="dxa"/>
            <w:gridSpan w:val="2"/>
          </w:tcPr>
          <w:p w14:paraId="1BA0D9E8" w14:textId="77777777" w:rsidR="000218DA" w:rsidRPr="0068567F" w:rsidRDefault="00077830">
            <w:pPr>
              <w:pStyle w:val="ConsPlusNormal"/>
              <w:jc w:val="center"/>
              <w:outlineLvl w:val="1"/>
            </w:pPr>
            <w:r w:rsidRPr="0068567F">
              <w:rPr>
                <w:lang w:bidi="es-ES"/>
              </w:rPr>
              <w:t>52</w:t>
            </w:r>
          </w:p>
        </w:tc>
        <w:tc>
          <w:tcPr>
            <w:tcW w:w="7824" w:type="dxa"/>
          </w:tcPr>
          <w:p w14:paraId="1BA0D9E9" w14:textId="77777777" w:rsidR="000218DA" w:rsidRPr="0068567F" w:rsidRDefault="00077830">
            <w:pPr>
              <w:pStyle w:val="ConsPlusNormal"/>
              <w:jc w:val="center"/>
            </w:pPr>
            <w:r w:rsidRPr="0068567F">
              <w:rPr>
                <w:lang w:bidi="es-ES"/>
              </w:rPr>
              <w:t>Transacciones vinculadas con la compra de valores (derechos certificados mediante títulos valores) a los no residentes r</w:t>
            </w:r>
            <w:r w:rsidRPr="0068567F">
              <w:rPr>
                <w:lang w:bidi="es-ES"/>
              </w:rPr>
              <w:t>ealizada por los residentes, a excepción de las transacciones correspondientes a los códigos del grupo 58 de la presente Lista</w:t>
            </w:r>
          </w:p>
        </w:tc>
      </w:tr>
      <w:tr w:rsidR="008A49D5" w14:paraId="1BA0D9EE" w14:textId="77777777">
        <w:tc>
          <w:tcPr>
            <w:tcW w:w="623" w:type="dxa"/>
          </w:tcPr>
          <w:p w14:paraId="1BA0D9EB" w14:textId="77777777" w:rsidR="000218DA" w:rsidRPr="0068567F" w:rsidRDefault="00077830">
            <w:pPr>
              <w:pStyle w:val="ConsPlusNormal"/>
              <w:jc w:val="center"/>
            </w:pPr>
            <w:r w:rsidRPr="0068567F">
              <w:rPr>
                <w:lang w:bidi="es-ES"/>
              </w:rPr>
              <w:t>52</w:t>
            </w:r>
          </w:p>
        </w:tc>
        <w:tc>
          <w:tcPr>
            <w:tcW w:w="623" w:type="dxa"/>
          </w:tcPr>
          <w:p w14:paraId="1BA0D9EC" w14:textId="77777777" w:rsidR="000218DA" w:rsidRPr="0068567F" w:rsidRDefault="00077830">
            <w:pPr>
              <w:pStyle w:val="ConsPlusNormal"/>
              <w:jc w:val="center"/>
            </w:pPr>
            <w:r w:rsidRPr="0068567F">
              <w:rPr>
                <w:lang w:bidi="es-ES"/>
              </w:rPr>
              <w:t>210</w:t>
            </w:r>
          </w:p>
        </w:tc>
        <w:tc>
          <w:tcPr>
            <w:tcW w:w="7824" w:type="dxa"/>
          </w:tcPr>
          <w:p w14:paraId="1BA0D9ED" w14:textId="77777777" w:rsidR="000218DA" w:rsidRPr="0068567F" w:rsidRDefault="00077830">
            <w:pPr>
              <w:pStyle w:val="ConsPlusNormal"/>
              <w:jc w:val="both"/>
            </w:pPr>
            <w:r w:rsidRPr="0068567F">
              <w:rPr>
                <w:lang w:bidi="es-ES"/>
              </w:rPr>
              <w:t>Pagos de residentes a favor de no residentes por la compra de obligaciones, acciones y otros valores emitidos por residen</w:t>
            </w:r>
            <w:r w:rsidRPr="0068567F">
              <w:rPr>
                <w:lang w:bidi="es-ES"/>
              </w:rPr>
              <w:t>tes</w:t>
            </w:r>
          </w:p>
        </w:tc>
      </w:tr>
      <w:tr w:rsidR="008A49D5" w14:paraId="1BA0D9F2" w14:textId="77777777">
        <w:tc>
          <w:tcPr>
            <w:tcW w:w="623" w:type="dxa"/>
          </w:tcPr>
          <w:p w14:paraId="1BA0D9EF" w14:textId="77777777" w:rsidR="000218DA" w:rsidRPr="0068567F" w:rsidRDefault="00077830">
            <w:pPr>
              <w:pStyle w:val="ConsPlusNormal"/>
              <w:jc w:val="center"/>
            </w:pPr>
            <w:r w:rsidRPr="0068567F">
              <w:rPr>
                <w:lang w:bidi="es-ES"/>
              </w:rPr>
              <w:lastRenderedPageBreak/>
              <w:t>52</w:t>
            </w:r>
          </w:p>
        </w:tc>
        <w:tc>
          <w:tcPr>
            <w:tcW w:w="623" w:type="dxa"/>
          </w:tcPr>
          <w:p w14:paraId="1BA0D9F0" w14:textId="77777777" w:rsidR="000218DA" w:rsidRPr="0068567F" w:rsidRDefault="00077830">
            <w:pPr>
              <w:pStyle w:val="ConsPlusNormal"/>
              <w:jc w:val="center"/>
            </w:pPr>
            <w:r w:rsidRPr="0068567F">
              <w:rPr>
                <w:lang w:bidi="es-ES"/>
              </w:rPr>
              <w:t>215</w:t>
            </w:r>
          </w:p>
        </w:tc>
        <w:tc>
          <w:tcPr>
            <w:tcW w:w="7824" w:type="dxa"/>
          </w:tcPr>
          <w:p w14:paraId="1BA0D9F1" w14:textId="77777777" w:rsidR="000218DA" w:rsidRPr="0068567F" w:rsidRDefault="00077830">
            <w:pPr>
              <w:pStyle w:val="ConsPlusNormal"/>
              <w:jc w:val="both"/>
            </w:pPr>
            <w:r w:rsidRPr="0068567F">
              <w:rPr>
                <w:lang w:bidi="es-ES"/>
              </w:rPr>
              <w:t>Pagos de residentes a favor de no residentes por la compra de obligaciones, acciones y otros valores emitidos por no residentes</w:t>
            </w:r>
          </w:p>
        </w:tc>
      </w:tr>
      <w:tr w:rsidR="008A49D5" w14:paraId="1BA0D9F6" w14:textId="77777777">
        <w:tc>
          <w:tcPr>
            <w:tcW w:w="623" w:type="dxa"/>
          </w:tcPr>
          <w:p w14:paraId="1BA0D9F3" w14:textId="77777777" w:rsidR="000218DA" w:rsidRPr="0068567F" w:rsidRDefault="00077830">
            <w:pPr>
              <w:pStyle w:val="ConsPlusNormal"/>
              <w:jc w:val="center"/>
            </w:pPr>
            <w:r w:rsidRPr="0068567F">
              <w:rPr>
                <w:lang w:bidi="es-ES"/>
              </w:rPr>
              <w:t>52</w:t>
            </w:r>
          </w:p>
        </w:tc>
        <w:tc>
          <w:tcPr>
            <w:tcW w:w="623" w:type="dxa"/>
          </w:tcPr>
          <w:p w14:paraId="1BA0D9F4" w14:textId="77777777" w:rsidR="000218DA" w:rsidRPr="0068567F" w:rsidRDefault="00077830">
            <w:pPr>
              <w:pStyle w:val="ConsPlusNormal"/>
              <w:jc w:val="center"/>
            </w:pPr>
            <w:r w:rsidRPr="0068567F">
              <w:rPr>
                <w:lang w:bidi="es-ES"/>
              </w:rPr>
              <w:t>230</w:t>
            </w:r>
          </w:p>
        </w:tc>
        <w:tc>
          <w:tcPr>
            <w:tcW w:w="7824" w:type="dxa"/>
          </w:tcPr>
          <w:p w14:paraId="1BA0D9F5" w14:textId="77777777" w:rsidR="000218DA" w:rsidRPr="0068567F" w:rsidRDefault="00077830">
            <w:pPr>
              <w:pStyle w:val="ConsPlusNormal"/>
              <w:jc w:val="both"/>
            </w:pPr>
            <w:r w:rsidRPr="0068567F">
              <w:rPr>
                <w:lang w:bidi="es-ES"/>
              </w:rPr>
              <w:t xml:space="preserve">Pagos de residentes a favor de no residentes por la compra de participaciones en fondos de inversión </w:t>
            </w:r>
            <w:r w:rsidRPr="0068567F">
              <w:rPr>
                <w:lang w:bidi="es-ES"/>
              </w:rPr>
              <w:t>fundados por el no residente</w:t>
            </w:r>
          </w:p>
        </w:tc>
      </w:tr>
      <w:tr w:rsidR="008A49D5" w14:paraId="1BA0D9FA" w14:textId="77777777">
        <w:tc>
          <w:tcPr>
            <w:tcW w:w="623" w:type="dxa"/>
          </w:tcPr>
          <w:p w14:paraId="1BA0D9F7" w14:textId="77777777" w:rsidR="000218DA" w:rsidRPr="0068567F" w:rsidRDefault="00077830">
            <w:pPr>
              <w:pStyle w:val="ConsPlusNormal"/>
              <w:jc w:val="center"/>
            </w:pPr>
            <w:r w:rsidRPr="0068567F">
              <w:rPr>
                <w:lang w:bidi="es-ES"/>
              </w:rPr>
              <w:t>52</w:t>
            </w:r>
          </w:p>
        </w:tc>
        <w:tc>
          <w:tcPr>
            <w:tcW w:w="623" w:type="dxa"/>
          </w:tcPr>
          <w:p w14:paraId="1BA0D9F8" w14:textId="77777777" w:rsidR="000218DA" w:rsidRPr="0068567F" w:rsidRDefault="00077830">
            <w:pPr>
              <w:pStyle w:val="ConsPlusNormal"/>
              <w:jc w:val="center"/>
            </w:pPr>
            <w:r w:rsidRPr="0068567F">
              <w:rPr>
                <w:lang w:bidi="es-ES"/>
              </w:rPr>
              <w:t>235</w:t>
            </w:r>
          </w:p>
        </w:tc>
        <w:tc>
          <w:tcPr>
            <w:tcW w:w="7824" w:type="dxa"/>
          </w:tcPr>
          <w:p w14:paraId="1BA0D9F9" w14:textId="77777777" w:rsidR="000218DA" w:rsidRPr="0068567F" w:rsidRDefault="00077830">
            <w:pPr>
              <w:pStyle w:val="ConsPlusNormal"/>
              <w:jc w:val="both"/>
            </w:pPr>
            <w:r w:rsidRPr="0068567F">
              <w:rPr>
                <w:lang w:bidi="es-ES"/>
              </w:rPr>
              <w:t>Pagos de residentes a favor de no residentes por la compra de participaciones en fondos de inversión fundados por el residente</w:t>
            </w:r>
          </w:p>
        </w:tc>
      </w:tr>
      <w:tr w:rsidR="008A49D5" w14:paraId="1BA0D9FE" w14:textId="77777777">
        <w:tc>
          <w:tcPr>
            <w:tcW w:w="623" w:type="dxa"/>
          </w:tcPr>
          <w:p w14:paraId="1BA0D9FB" w14:textId="77777777" w:rsidR="000218DA" w:rsidRPr="0068567F" w:rsidRDefault="00077830">
            <w:pPr>
              <w:pStyle w:val="ConsPlusNormal"/>
              <w:jc w:val="center"/>
            </w:pPr>
            <w:r w:rsidRPr="0068567F">
              <w:rPr>
                <w:lang w:bidi="es-ES"/>
              </w:rPr>
              <w:t>52</w:t>
            </w:r>
          </w:p>
        </w:tc>
        <w:tc>
          <w:tcPr>
            <w:tcW w:w="623" w:type="dxa"/>
          </w:tcPr>
          <w:p w14:paraId="1BA0D9FC" w14:textId="77777777" w:rsidR="000218DA" w:rsidRPr="0068567F" w:rsidRDefault="00077830">
            <w:pPr>
              <w:pStyle w:val="ConsPlusNormal"/>
              <w:jc w:val="center"/>
            </w:pPr>
            <w:r w:rsidRPr="0068567F">
              <w:rPr>
                <w:lang w:bidi="es-ES"/>
              </w:rPr>
              <w:t>250</w:t>
            </w:r>
          </w:p>
        </w:tc>
        <w:tc>
          <w:tcPr>
            <w:tcW w:w="7824" w:type="dxa"/>
          </w:tcPr>
          <w:p w14:paraId="1BA0D9FD" w14:textId="77777777" w:rsidR="000218DA" w:rsidRPr="0068567F" w:rsidRDefault="00077830">
            <w:pPr>
              <w:pStyle w:val="ConsPlusNormal"/>
              <w:jc w:val="both"/>
            </w:pPr>
            <w:r w:rsidRPr="0068567F">
              <w:rPr>
                <w:lang w:bidi="es-ES"/>
              </w:rPr>
              <w:t>Pagos de residentes a favor de no residentes por la compra de letras de cambio y otr</w:t>
            </w:r>
            <w:r w:rsidRPr="0068567F">
              <w:rPr>
                <w:lang w:bidi="es-ES"/>
              </w:rPr>
              <w:t>os valores no emitibles, otorgados por residentes</w:t>
            </w:r>
          </w:p>
        </w:tc>
      </w:tr>
      <w:tr w:rsidR="008A49D5" w14:paraId="1BA0DA02" w14:textId="77777777">
        <w:tc>
          <w:tcPr>
            <w:tcW w:w="623" w:type="dxa"/>
          </w:tcPr>
          <w:p w14:paraId="1BA0D9FF" w14:textId="77777777" w:rsidR="000218DA" w:rsidRPr="0068567F" w:rsidRDefault="00077830">
            <w:pPr>
              <w:pStyle w:val="ConsPlusNormal"/>
              <w:jc w:val="center"/>
            </w:pPr>
            <w:r w:rsidRPr="0068567F">
              <w:rPr>
                <w:lang w:bidi="es-ES"/>
              </w:rPr>
              <w:t>52</w:t>
            </w:r>
          </w:p>
        </w:tc>
        <w:tc>
          <w:tcPr>
            <w:tcW w:w="623" w:type="dxa"/>
          </w:tcPr>
          <w:p w14:paraId="1BA0DA00" w14:textId="77777777" w:rsidR="000218DA" w:rsidRPr="0068567F" w:rsidRDefault="00077830">
            <w:pPr>
              <w:pStyle w:val="ConsPlusNormal"/>
              <w:jc w:val="center"/>
            </w:pPr>
            <w:r w:rsidRPr="0068567F">
              <w:rPr>
                <w:lang w:bidi="es-ES"/>
              </w:rPr>
              <w:t>255</w:t>
            </w:r>
          </w:p>
        </w:tc>
        <w:tc>
          <w:tcPr>
            <w:tcW w:w="7824" w:type="dxa"/>
          </w:tcPr>
          <w:p w14:paraId="1BA0DA01" w14:textId="77777777" w:rsidR="000218DA" w:rsidRPr="0068567F" w:rsidRDefault="00077830">
            <w:pPr>
              <w:pStyle w:val="ConsPlusNormal"/>
              <w:jc w:val="both"/>
            </w:pPr>
            <w:r w:rsidRPr="0068567F">
              <w:rPr>
                <w:lang w:bidi="es-ES"/>
              </w:rPr>
              <w:t>Pagos de residentes a favor de no residentes por la compra de letras de cambio y otros valores no emitibles, otorgados por no residentes</w:t>
            </w:r>
          </w:p>
        </w:tc>
      </w:tr>
      <w:tr w:rsidR="008A49D5" w14:paraId="1BA0DA06" w14:textId="77777777">
        <w:tc>
          <w:tcPr>
            <w:tcW w:w="623" w:type="dxa"/>
          </w:tcPr>
          <w:p w14:paraId="1BA0DA03" w14:textId="77777777" w:rsidR="000218DA" w:rsidRPr="0068567F" w:rsidRDefault="00077830">
            <w:pPr>
              <w:pStyle w:val="ConsPlusNormal"/>
              <w:jc w:val="center"/>
            </w:pPr>
            <w:r w:rsidRPr="0068567F">
              <w:rPr>
                <w:lang w:bidi="es-ES"/>
              </w:rPr>
              <w:t>52</w:t>
            </w:r>
          </w:p>
        </w:tc>
        <w:tc>
          <w:tcPr>
            <w:tcW w:w="623" w:type="dxa"/>
          </w:tcPr>
          <w:p w14:paraId="1BA0DA04" w14:textId="77777777" w:rsidR="000218DA" w:rsidRPr="0068567F" w:rsidRDefault="00077830">
            <w:pPr>
              <w:pStyle w:val="ConsPlusNormal"/>
              <w:jc w:val="center"/>
            </w:pPr>
            <w:r w:rsidRPr="0068567F">
              <w:rPr>
                <w:lang w:bidi="es-ES"/>
              </w:rPr>
              <w:t>900</w:t>
            </w:r>
          </w:p>
        </w:tc>
        <w:tc>
          <w:tcPr>
            <w:tcW w:w="7824" w:type="dxa"/>
          </w:tcPr>
          <w:p w14:paraId="1BA0DA05" w14:textId="77777777" w:rsidR="000218DA" w:rsidRPr="0068567F" w:rsidRDefault="00077830">
            <w:pPr>
              <w:pStyle w:val="ConsPlusNormal"/>
              <w:jc w:val="both"/>
            </w:pPr>
            <w:r w:rsidRPr="0068567F">
              <w:rPr>
                <w:lang w:bidi="es-ES"/>
              </w:rPr>
              <w:t xml:space="preserve">Pagos de no residentes a favor de residentes </w:t>
            </w:r>
            <w:r w:rsidRPr="0068567F">
              <w:rPr>
                <w:lang w:bidi="es-ES"/>
              </w:rPr>
              <w:t>vinculados con la devolución de fondos monetarios recibidos en exceso (erróneamente) por operaciones con valores (derechos certificados mediante títulos valores), además de los fondos monetarios en cuanto a tales obligaciones sin pagar</w:t>
            </w:r>
          </w:p>
        </w:tc>
      </w:tr>
      <w:tr w:rsidR="008A49D5" w14:paraId="1BA0DA09" w14:textId="77777777">
        <w:tc>
          <w:tcPr>
            <w:tcW w:w="1246" w:type="dxa"/>
            <w:gridSpan w:val="2"/>
          </w:tcPr>
          <w:p w14:paraId="1BA0DA07" w14:textId="77777777" w:rsidR="000218DA" w:rsidRPr="0068567F" w:rsidRDefault="00077830">
            <w:pPr>
              <w:pStyle w:val="ConsPlusNormal"/>
              <w:jc w:val="center"/>
              <w:outlineLvl w:val="1"/>
            </w:pPr>
            <w:bookmarkStart w:id="9" w:name="P963"/>
            <w:bookmarkEnd w:id="9"/>
            <w:r w:rsidRPr="0068567F">
              <w:rPr>
                <w:lang w:bidi="es-ES"/>
              </w:rPr>
              <w:t>55</w:t>
            </w:r>
          </w:p>
        </w:tc>
        <w:tc>
          <w:tcPr>
            <w:tcW w:w="7824" w:type="dxa"/>
          </w:tcPr>
          <w:p w14:paraId="1BA0DA08" w14:textId="77777777" w:rsidR="000218DA" w:rsidRPr="0068567F" w:rsidRDefault="00077830">
            <w:pPr>
              <w:pStyle w:val="ConsPlusNormal"/>
              <w:jc w:val="center"/>
            </w:pPr>
            <w:r w:rsidRPr="0068567F">
              <w:rPr>
                <w:lang w:bidi="es-ES"/>
              </w:rPr>
              <w:t>Transacciones vi</w:t>
            </w:r>
            <w:r w:rsidRPr="0068567F">
              <w:rPr>
                <w:lang w:bidi="es-ES"/>
              </w:rPr>
              <w:t>nculadas con el cumplimiento de las obligaciones de los residentes y no residentes en cuanto a los títulos valores, a excepción de las transacciones correspondientes a los códigos del grupo 58 de la presente Lista</w:t>
            </w:r>
          </w:p>
        </w:tc>
      </w:tr>
      <w:tr w:rsidR="008A49D5" w14:paraId="1BA0DA0D" w14:textId="77777777">
        <w:tc>
          <w:tcPr>
            <w:tcW w:w="623" w:type="dxa"/>
          </w:tcPr>
          <w:p w14:paraId="1BA0DA0A" w14:textId="77777777" w:rsidR="000218DA" w:rsidRPr="0068567F" w:rsidRDefault="00077830">
            <w:pPr>
              <w:pStyle w:val="ConsPlusNormal"/>
              <w:jc w:val="center"/>
            </w:pPr>
            <w:r w:rsidRPr="0068567F">
              <w:rPr>
                <w:lang w:bidi="es-ES"/>
              </w:rPr>
              <w:t>55</w:t>
            </w:r>
          </w:p>
        </w:tc>
        <w:tc>
          <w:tcPr>
            <w:tcW w:w="623" w:type="dxa"/>
          </w:tcPr>
          <w:p w14:paraId="1BA0DA0B" w14:textId="77777777" w:rsidR="000218DA" w:rsidRPr="0068567F" w:rsidRDefault="00077830">
            <w:pPr>
              <w:pStyle w:val="ConsPlusNormal"/>
              <w:jc w:val="center"/>
            </w:pPr>
            <w:r w:rsidRPr="0068567F">
              <w:rPr>
                <w:lang w:bidi="es-ES"/>
              </w:rPr>
              <w:t>210</w:t>
            </w:r>
          </w:p>
        </w:tc>
        <w:tc>
          <w:tcPr>
            <w:tcW w:w="7824" w:type="dxa"/>
          </w:tcPr>
          <w:p w14:paraId="1BA0DA0C" w14:textId="77777777" w:rsidR="000218DA" w:rsidRPr="0068567F" w:rsidRDefault="00077830">
            <w:pPr>
              <w:pStyle w:val="ConsPlusNormal"/>
              <w:jc w:val="both"/>
            </w:pPr>
            <w:r w:rsidRPr="0068567F">
              <w:rPr>
                <w:lang w:bidi="es-ES"/>
              </w:rPr>
              <w:t xml:space="preserve">Pagos de residentes a favor de no </w:t>
            </w:r>
            <w:r w:rsidRPr="0068567F">
              <w:rPr>
                <w:lang w:bidi="es-ES"/>
              </w:rPr>
              <w:t>residentes al cumplir el residente con sus obligaciones en cuanto a los bonos, acciones u otros valores emitibles</w:t>
            </w:r>
          </w:p>
        </w:tc>
      </w:tr>
      <w:tr w:rsidR="008A49D5" w14:paraId="1BA0DA11" w14:textId="77777777">
        <w:tc>
          <w:tcPr>
            <w:tcW w:w="623" w:type="dxa"/>
          </w:tcPr>
          <w:p w14:paraId="1BA0DA0E" w14:textId="77777777" w:rsidR="000218DA" w:rsidRPr="0068567F" w:rsidRDefault="00077830">
            <w:pPr>
              <w:pStyle w:val="ConsPlusNormal"/>
              <w:jc w:val="center"/>
            </w:pPr>
            <w:r w:rsidRPr="0068567F">
              <w:rPr>
                <w:lang w:bidi="es-ES"/>
              </w:rPr>
              <w:t>55</w:t>
            </w:r>
          </w:p>
        </w:tc>
        <w:tc>
          <w:tcPr>
            <w:tcW w:w="623" w:type="dxa"/>
          </w:tcPr>
          <w:p w14:paraId="1BA0DA0F" w14:textId="77777777" w:rsidR="000218DA" w:rsidRPr="0068567F" w:rsidRDefault="00077830">
            <w:pPr>
              <w:pStyle w:val="ConsPlusNormal"/>
              <w:jc w:val="center"/>
            </w:pPr>
            <w:r w:rsidRPr="0068567F">
              <w:rPr>
                <w:lang w:bidi="es-ES"/>
              </w:rPr>
              <w:t>230</w:t>
            </w:r>
          </w:p>
        </w:tc>
        <w:tc>
          <w:tcPr>
            <w:tcW w:w="7824" w:type="dxa"/>
          </w:tcPr>
          <w:p w14:paraId="1BA0DA10" w14:textId="77777777" w:rsidR="000218DA" w:rsidRPr="0068567F" w:rsidRDefault="00077830">
            <w:pPr>
              <w:pStyle w:val="ConsPlusNormal"/>
              <w:jc w:val="both"/>
            </w:pPr>
            <w:r w:rsidRPr="0068567F">
              <w:rPr>
                <w:lang w:bidi="es-ES"/>
              </w:rPr>
              <w:t>Pagos de residentes a favor de no residentes por conceptos de pago de beneficios de las participaciones en fondos de inversión</w:t>
            </w:r>
          </w:p>
        </w:tc>
      </w:tr>
      <w:tr w:rsidR="008A49D5" w14:paraId="1BA0DA15" w14:textId="77777777">
        <w:tc>
          <w:tcPr>
            <w:tcW w:w="623" w:type="dxa"/>
          </w:tcPr>
          <w:p w14:paraId="1BA0DA12" w14:textId="77777777" w:rsidR="000218DA" w:rsidRPr="0068567F" w:rsidRDefault="00077830">
            <w:pPr>
              <w:pStyle w:val="ConsPlusNormal"/>
              <w:jc w:val="center"/>
            </w:pPr>
            <w:r w:rsidRPr="0068567F">
              <w:rPr>
                <w:lang w:bidi="es-ES"/>
              </w:rPr>
              <w:t>55</w:t>
            </w:r>
          </w:p>
        </w:tc>
        <w:tc>
          <w:tcPr>
            <w:tcW w:w="623" w:type="dxa"/>
          </w:tcPr>
          <w:p w14:paraId="1BA0DA13" w14:textId="77777777" w:rsidR="000218DA" w:rsidRPr="0068567F" w:rsidRDefault="00077830">
            <w:pPr>
              <w:pStyle w:val="ConsPlusNormal"/>
              <w:jc w:val="center"/>
            </w:pPr>
            <w:r w:rsidRPr="0068567F">
              <w:rPr>
                <w:lang w:bidi="es-ES"/>
              </w:rPr>
              <w:t>250</w:t>
            </w:r>
          </w:p>
        </w:tc>
        <w:tc>
          <w:tcPr>
            <w:tcW w:w="7824" w:type="dxa"/>
          </w:tcPr>
          <w:p w14:paraId="1BA0DA14" w14:textId="77777777" w:rsidR="000218DA" w:rsidRPr="0068567F" w:rsidRDefault="00077830">
            <w:pPr>
              <w:pStyle w:val="ConsPlusNormal"/>
              <w:jc w:val="both"/>
            </w:pPr>
            <w:r w:rsidRPr="0068567F">
              <w:rPr>
                <w:lang w:bidi="es-ES"/>
              </w:rPr>
              <w:t>Pagos de residentes a favor de no residentes al cumplir el residente con sus obligaciones en cuanto a las letras de cambio u otros valores no emitibles</w:t>
            </w:r>
          </w:p>
        </w:tc>
      </w:tr>
      <w:tr w:rsidR="008A49D5" w14:paraId="1BA0DA19" w14:textId="77777777">
        <w:tc>
          <w:tcPr>
            <w:tcW w:w="623" w:type="dxa"/>
          </w:tcPr>
          <w:p w14:paraId="1BA0DA16" w14:textId="77777777" w:rsidR="000218DA" w:rsidRPr="0068567F" w:rsidRDefault="00077830">
            <w:pPr>
              <w:pStyle w:val="ConsPlusNormal"/>
              <w:jc w:val="center"/>
            </w:pPr>
            <w:r w:rsidRPr="0068567F">
              <w:rPr>
                <w:lang w:bidi="es-ES"/>
              </w:rPr>
              <w:t>55</w:t>
            </w:r>
          </w:p>
        </w:tc>
        <w:tc>
          <w:tcPr>
            <w:tcW w:w="623" w:type="dxa"/>
          </w:tcPr>
          <w:p w14:paraId="1BA0DA17" w14:textId="77777777" w:rsidR="000218DA" w:rsidRPr="0068567F" w:rsidRDefault="00077830">
            <w:pPr>
              <w:pStyle w:val="ConsPlusNormal"/>
              <w:jc w:val="center"/>
            </w:pPr>
            <w:r w:rsidRPr="0068567F">
              <w:rPr>
                <w:lang w:bidi="es-ES"/>
              </w:rPr>
              <w:t>310</w:t>
            </w:r>
          </w:p>
        </w:tc>
        <w:tc>
          <w:tcPr>
            <w:tcW w:w="7824" w:type="dxa"/>
          </w:tcPr>
          <w:p w14:paraId="1BA0DA18" w14:textId="77777777" w:rsidR="000218DA" w:rsidRPr="0068567F" w:rsidRDefault="00077830">
            <w:pPr>
              <w:pStyle w:val="ConsPlusNormal"/>
              <w:jc w:val="both"/>
            </w:pPr>
            <w:r w:rsidRPr="0068567F">
              <w:rPr>
                <w:lang w:bidi="es-ES"/>
              </w:rPr>
              <w:t>Pagos de no residentes a favor de residentes al cumplir el no residente con sus obligaciones en</w:t>
            </w:r>
            <w:r w:rsidRPr="0068567F">
              <w:rPr>
                <w:lang w:bidi="es-ES"/>
              </w:rPr>
              <w:t xml:space="preserve"> cuanto a los bonos u otros valores emitibles</w:t>
            </w:r>
          </w:p>
        </w:tc>
      </w:tr>
      <w:tr w:rsidR="008A49D5" w14:paraId="1BA0DA1D" w14:textId="77777777">
        <w:tc>
          <w:tcPr>
            <w:tcW w:w="623" w:type="dxa"/>
          </w:tcPr>
          <w:p w14:paraId="1BA0DA1A" w14:textId="77777777" w:rsidR="000218DA" w:rsidRPr="0068567F" w:rsidRDefault="00077830">
            <w:pPr>
              <w:pStyle w:val="ConsPlusNormal"/>
              <w:jc w:val="center"/>
            </w:pPr>
            <w:r w:rsidRPr="0068567F">
              <w:rPr>
                <w:lang w:bidi="es-ES"/>
              </w:rPr>
              <w:t>55</w:t>
            </w:r>
          </w:p>
        </w:tc>
        <w:tc>
          <w:tcPr>
            <w:tcW w:w="623" w:type="dxa"/>
          </w:tcPr>
          <w:p w14:paraId="1BA0DA1B" w14:textId="77777777" w:rsidR="000218DA" w:rsidRPr="0068567F" w:rsidRDefault="00077830">
            <w:pPr>
              <w:pStyle w:val="ConsPlusNormal"/>
              <w:jc w:val="center"/>
            </w:pPr>
            <w:r w:rsidRPr="0068567F">
              <w:rPr>
                <w:lang w:bidi="es-ES"/>
              </w:rPr>
              <w:t>330</w:t>
            </w:r>
          </w:p>
        </w:tc>
        <w:tc>
          <w:tcPr>
            <w:tcW w:w="7824" w:type="dxa"/>
          </w:tcPr>
          <w:p w14:paraId="1BA0DA1C" w14:textId="77777777" w:rsidR="000218DA" w:rsidRPr="0068567F" w:rsidRDefault="00077830">
            <w:pPr>
              <w:pStyle w:val="ConsPlusNormal"/>
              <w:jc w:val="both"/>
            </w:pPr>
            <w:r w:rsidRPr="0068567F">
              <w:rPr>
                <w:lang w:bidi="es-ES"/>
              </w:rPr>
              <w:t>Pagos de no residentes a favor de residentes por conceptos de pago de beneficios de las participaciones en fondos de inversión</w:t>
            </w:r>
          </w:p>
        </w:tc>
      </w:tr>
      <w:tr w:rsidR="008A49D5" w14:paraId="1BA0DA21" w14:textId="77777777">
        <w:tc>
          <w:tcPr>
            <w:tcW w:w="623" w:type="dxa"/>
          </w:tcPr>
          <w:p w14:paraId="1BA0DA1E" w14:textId="77777777" w:rsidR="000218DA" w:rsidRPr="0068567F" w:rsidRDefault="00077830">
            <w:pPr>
              <w:pStyle w:val="ConsPlusNormal"/>
              <w:jc w:val="center"/>
            </w:pPr>
            <w:r w:rsidRPr="0068567F">
              <w:rPr>
                <w:lang w:bidi="es-ES"/>
              </w:rPr>
              <w:t>55</w:t>
            </w:r>
          </w:p>
        </w:tc>
        <w:tc>
          <w:tcPr>
            <w:tcW w:w="623" w:type="dxa"/>
          </w:tcPr>
          <w:p w14:paraId="1BA0DA1F" w14:textId="77777777" w:rsidR="000218DA" w:rsidRPr="0068567F" w:rsidRDefault="00077830">
            <w:pPr>
              <w:pStyle w:val="ConsPlusNormal"/>
              <w:jc w:val="center"/>
            </w:pPr>
            <w:r w:rsidRPr="0068567F">
              <w:rPr>
                <w:lang w:bidi="es-ES"/>
              </w:rPr>
              <w:t>350</w:t>
            </w:r>
          </w:p>
        </w:tc>
        <w:tc>
          <w:tcPr>
            <w:tcW w:w="7824" w:type="dxa"/>
          </w:tcPr>
          <w:p w14:paraId="1BA0DA20" w14:textId="77777777" w:rsidR="000218DA" w:rsidRPr="0068567F" w:rsidRDefault="00077830">
            <w:pPr>
              <w:pStyle w:val="ConsPlusNormal"/>
              <w:jc w:val="both"/>
            </w:pPr>
            <w:r w:rsidRPr="0068567F">
              <w:rPr>
                <w:lang w:bidi="es-ES"/>
              </w:rPr>
              <w:t xml:space="preserve">Pagos de no residentes a favor de residentes al cumplir el </w:t>
            </w:r>
            <w:r w:rsidRPr="0068567F">
              <w:rPr>
                <w:lang w:bidi="es-ES"/>
              </w:rPr>
              <w:t>residente con sus obligaciones en cuanto a las letras de cambio u otros valores no emitibles</w:t>
            </w:r>
          </w:p>
        </w:tc>
      </w:tr>
      <w:tr w:rsidR="008A49D5" w14:paraId="1BA0DA25" w14:textId="77777777">
        <w:tc>
          <w:tcPr>
            <w:tcW w:w="623" w:type="dxa"/>
          </w:tcPr>
          <w:p w14:paraId="1BA0DA22" w14:textId="77777777" w:rsidR="000218DA" w:rsidRPr="0068567F" w:rsidRDefault="00077830">
            <w:pPr>
              <w:pStyle w:val="ConsPlusNormal"/>
              <w:jc w:val="center"/>
            </w:pPr>
            <w:r w:rsidRPr="0068567F">
              <w:rPr>
                <w:lang w:bidi="es-ES"/>
              </w:rPr>
              <w:t>55</w:t>
            </w:r>
          </w:p>
        </w:tc>
        <w:tc>
          <w:tcPr>
            <w:tcW w:w="623" w:type="dxa"/>
          </w:tcPr>
          <w:p w14:paraId="1BA0DA23" w14:textId="77777777" w:rsidR="000218DA" w:rsidRPr="0068567F" w:rsidRDefault="00077830">
            <w:pPr>
              <w:pStyle w:val="ConsPlusNormal"/>
              <w:jc w:val="center"/>
            </w:pPr>
            <w:r w:rsidRPr="0068567F">
              <w:rPr>
                <w:lang w:bidi="es-ES"/>
              </w:rPr>
              <w:t>800</w:t>
            </w:r>
          </w:p>
        </w:tc>
        <w:tc>
          <w:tcPr>
            <w:tcW w:w="7824" w:type="dxa"/>
          </w:tcPr>
          <w:p w14:paraId="1BA0DA24" w14:textId="77777777" w:rsidR="000218DA" w:rsidRPr="0068567F" w:rsidRDefault="00077830">
            <w:pPr>
              <w:pStyle w:val="ConsPlusNormal"/>
              <w:jc w:val="both"/>
            </w:pPr>
            <w:r w:rsidRPr="0068567F">
              <w:rPr>
                <w:lang w:bidi="es-ES"/>
              </w:rPr>
              <w:t>Pagos de residentes a favor de no residentes vinculados con la devolución de fondos monetarios recibidos en exceso (erróneamente) en el cumplimiento de obl</w:t>
            </w:r>
            <w:r w:rsidRPr="0068567F">
              <w:rPr>
                <w:lang w:bidi="es-ES"/>
              </w:rPr>
              <w:t>igaciones en cuanto a operaciones con valores, además de los fondos monetarios en cuanto a obligaciones sin pagar</w:t>
            </w:r>
          </w:p>
        </w:tc>
      </w:tr>
      <w:tr w:rsidR="008A49D5" w14:paraId="1BA0DA29" w14:textId="77777777">
        <w:tc>
          <w:tcPr>
            <w:tcW w:w="623" w:type="dxa"/>
          </w:tcPr>
          <w:p w14:paraId="1BA0DA26" w14:textId="77777777" w:rsidR="000218DA" w:rsidRPr="0068567F" w:rsidRDefault="00077830">
            <w:pPr>
              <w:pStyle w:val="ConsPlusNormal"/>
              <w:jc w:val="center"/>
            </w:pPr>
            <w:r w:rsidRPr="0068567F">
              <w:rPr>
                <w:lang w:bidi="es-ES"/>
              </w:rPr>
              <w:t>55</w:t>
            </w:r>
          </w:p>
        </w:tc>
        <w:tc>
          <w:tcPr>
            <w:tcW w:w="623" w:type="dxa"/>
          </w:tcPr>
          <w:p w14:paraId="1BA0DA27" w14:textId="77777777" w:rsidR="000218DA" w:rsidRPr="0068567F" w:rsidRDefault="00077830">
            <w:pPr>
              <w:pStyle w:val="ConsPlusNormal"/>
              <w:jc w:val="center"/>
            </w:pPr>
            <w:r w:rsidRPr="0068567F">
              <w:rPr>
                <w:lang w:bidi="es-ES"/>
              </w:rPr>
              <w:t>900</w:t>
            </w:r>
          </w:p>
        </w:tc>
        <w:tc>
          <w:tcPr>
            <w:tcW w:w="7824" w:type="dxa"/>
          </w:tcPr>
          <w:p w14:paraId="1BA0DA28" w14:textId="77777777" w:rsidR="000218DA" w:rsidRPr="0068567F" w:rsidRDefault="00077830">
            <w:pPr>
              <w:pStyle w:val="ConsPlusNormal"/>
              <w:jc w:val="both"/>
            </w:pPr>
            <w:r w:rsidRPr="0068567F">
              <w:rPr>
                <w:lang w:bidi="es-ES"/>
              </w:rPr>
              <w:t xml:space="preserve">Pagos de no residentes a favor de residentes vinculados con la devolución de fondos monetarios recibidos en exceso (erróneamente) en </w:t>
            </w:r>
            <w:r w:rsidRPr="0068567F">
              <w:rPr>
                <w:lang w:bidi="es-ES"/>
              </w:rPr>
              <w:t>el cumplimiento de obligaciones en cuanto a operaciones con valores, además de los fondos monetarios en cuanto a obligaciones sin pagar</w:t>
            </w:r>
          </w:p>
        </w:tc>
      </w:tr>
      <w:tr w:rsidR="008A49D5" w14:paraId="1BA0DA2C" w14:textId="77777777">
        <w:tc>
          <w:tcPr>
            <w:tcW w:w="1246" w:type="dxa"/>
            <w:gridSpan w:val="2"/>
          </w:tcPr>
          <w:p w14:paraId="1BA0DA2A" w14:textId="77777777" w:rsidR="000218DA" w:rsidRPr="0068567F" w:rsidRDefault="00077830">
            <w:pPr>
              <w:pStyle w:val="ConsPlusNormal"/>
              <w:jc w:val="center"/>
              <w:outlineLvl w:val="1"/>
            </w:pPr>
            <w:r w:rsidRPr="0068567F">
              <w:rPr>
                <w:lang w:bidi="es-ES"/>
              </w:rPr>
              <w:t>56</w:t>
            </w:r>
          </w:p>
        </w:tc>
        <w:tc>
          <w:tcPr>
            <w:tcW w:w="7824" w:type="dxa"/>
          </w:tcPr>
          <w:p w14:paraId="1BA0DA2B" w14:textId="77777777" w:rsidR="000218DA" w:rsidRPr="0068567F" w:rsidRDefault="00077830">
            <w:pPr>
              <w:pStyle w:val="ConsPlusNormal"/>
              <w:jc w:val="center"/>
            </w:pPr>
            <w:r w:rsidRPr="0068567F">
              <w:rPr>
                <w:lang w:bidi="es-ES"/>
              </w:rPr>
              <w:t>Transacciones entre residentes y no residentes en cuanto a operaciones con instrumentos financieros derivados y otro</w:t>
            </w:r>
            <w:r w:rsidRPr="0068567F">
              <w:rPr>
                <w:lang w:bidi="es-ES"/>
              </w:rPr>
              <w:t>s tratos</w:t>
            </w:r>
          </w:p>
        </w:tc>
      </w:tr>
      <w:tr w:rsidR="008A49D5" w14:paraId="1BA0DA30" w14:textId="77777777">
        <w:tc>
          <w:tcPr>
            <w:tcW w:w="623" w:type="dxa"/>
          </w:tcPr>
          <w:p w14:paraId="1BA0DA2D" w14:textId="77777777" w:rsidR="000218DA" w:rsidRPr="0068567F" w:rsidRDefault="00077830">
            <w:pPr>
              <w:pStyle w:val="ConsPlusNormal"/>
              <w:jc w:val="center"/>
            </w:pPr>
            <w:r w:rsidRPr="0068567F">
              <w:rPr>
                <w:lang w:bidi="es-ES"/>
              </w:rPr>
              <w:t>56</w:t>
            </w:r>
          </w:p>
        </w:tc>
        <w:tc>
          <w:tcPr>
            <w:tcW w:w="623" w:type="dxa"/>
          </w:tcPr>
          <w:p w14:paraId="1BA0DA2E" w14:textId="77777777" w:rsidR="000218DA" w:rsidRPr="0068567F" w:rsidRDefault="00077830">
            <w:pPr>
              <w:pStyle w:val="ConsPlusNormal"/>
              <w:jc w:val="center"/>
            </w:pPr>
            <w:r w:rsidRPr="0068567F">
              <w:rPr>
                <w:lang w:bidi="es-ES"/>
              </w:rPr>
              <w:t>010</w:t>
            </w:r>
          </w:p>
        </w:tc>
        <w:tc>
          <w:tcPr>
            <w:tcW w:w="7824" w:type="dxa"/>
          </w:tcPr>
          <w:p w14:paraId="1BA0DA2F" w14:textId="77777777" w:rsidR="000218DA" w:rsidRPr="0068567F" w:rsidRDefault="00077830">
            <w:pPr>
              <w:pStyle w:val="ConsPlusNormal"/>
              <w:jc w:val="both"/>
            </w:pPr>
            <w:r w:rsidRPr="0068567F">
              <w:rPr>
                <w:lang w:bidi="es-ES"/>
              </w:rPr>
              <w:t xml:space="preserve">Pagos de no residentes a favor de residentes por operaciones con instrumentos </w:t>
            </w:r>
            <w:r w:rsidRPr="0068567F">
              <w:rPr>
                <w:lang w:bidi="es-ES"/>
              </w:rPr>
              <w:lastRenderedPageBreak/>
              <w:t xml:space="preserve">financieros derivados y a plazo fijo (primas, coberturas suplementarias y margenes, entre otros fondos monetarios transferidos conforme a las condiciones de </w:t>
            </w:r>
            <w:r w:rsidRPr="0068567F">
              <w:rPr>
                <w:lang w:bidi="es-ES"/>
              </w:rPr>
              <w:t>contratos respectivos), a excepción de las transacciones vinculadas con la aportación de activos básicos</w:t>
            </w:r>
          </w:p>
        </w:tc>
      </w:tr>
      <w:tr w:rsidR="008A49D5" w14:paraId="1BA0DA34" w14:textId="77777777">
        <w:tc>
          <w:tcPr>
            <w:tcW w:w="623" w:type="dxa"/>
          </w:tcPr>
          <w:p w14:paraId="1BA0DA31" w14:textId="77777777" w:rsidR="000218DA" w:rsidRPr="0068567F" w:rsidRDefault="00077830">
            <w:pPr>
              <w:pStyle w:val="ConsPlusNormal"/>
              <w:jc w:val="center"/>
            </w:pPr>
            <w:r w:rsidRPr="0068567F">
              <w:rPr>
                <w:lang w:bidi="es-ES"/>
              </w:rPr>
              <w:lastRenderedPageBreak/>
              <w:t>56</w:t>
            </w:r>
          </w:p>
        </w:tc>
        <w:tc>
          <w:tcPr>
            <w:tcW w:w="623" w:type="dxa"/>
          </w:tcPr>
          <w:p w14:paraId="1BA0DA32" w14:textId="77777777" w:rsidR="000218DA" w:rsidRPr="0068567F" w:rsidRDefault="00077830">
            <w:pPr>
              <w:pStyle w:val="ConsPlusNormal"/>
              <w:jc w:val="center"/>
            </w:pPr>
            <w:r w:rsidRPr="0068567F">
              <w:rPr>
                <w:lang w:bidi="es-ES"/>
              </w:rPr>
              <w:t>060</w:t>
            </w:r>
          </w:p>
        </w:tc>
        <w:tc>
          <w:tcPr>
            <w:tcW w:w="7824" w:type="dxa"/>
          </w:tcPr>
          <w:p w14:paraId="1BA0DA33" w14:textId="77777777" w:rsidR="000218DA" w:rsidRPr="0068567F" w:rsidRDefault="00077830">
            <w:pPr>
              <w:pStyle w:val="ConsPlusNormal"/>
              <w:jc w:val="both"/>
            </w:pPr>
            <w:r w:rsidRPr="0068567F">
              <w:rPr>
                <w:lang w:bidi="es-ES"/>
              </w:rPr>
              <w:t>Pagos de residentes a favor de no residentes por operaciones con instrumentos financieros derivados y a plazo fijo (primas, coberturas suplemen</w:t>
            </w:r>
            <w:r w:rsidRPr="0068567F">
              <w:rPr>
                <w:lang w:bidi="es-ES"/>
              </w:rPr>
              <w:t>tarias y margenes, entre otros fondos monetarios transferidos conforme a las condiciones de contratos respectivos), a excepción de las transacciones vinculadas con la aportación de activos básicos</w:t>
            </w:r>
          </w:p>
        </w:tc>
      </w:tr>
      <w:tr w:rsidR="008A49D5" w14:paraId="1BA0DA38" w14:textId="77777777">
        <w:tc>
          <w:tcPr>
            <w:tcW w:w="623" w:type="dxa"/>
          </w:tcPr>
          <w:p w14:paraId="1BA0DA35" w14:textId="77777777" w:rsidR="000218DA" w:rsidRPr="0068567F" w:rsidRDefault="00077830">
            <w:pPr>
              <w:pStyle w:val="ConsPlusNormal"/>
              <w:jc w:val="center"/>
            </w:pPr>
            <w:r w:rsidRPr="0068567F">
              <w:rPr>
                <w:lang w:bidi="es-ES"/>
              </w:rPr>
              <w:t>56</w:t>
            </w:r>
          </w:p>
        </w:tc>
        <w:tc>
          <w:tcPr>
            <w:tcW w:w="623" w:type="dxa"/>
          </w:tcPr>
          <w:p w14:paraId="1BA0DA36" w14:textId="77777777" w:rsidR="000218DA" w:rsidRPr="0068567F" w:rsidRDefault="00077830">
            <w:pPr>
              <w:pStyle w:val="ConsPlusNormal"/>
              <w:jc w:val="center"/>
            </w:pPr>
            <w:r w:rsidRPr="0068567F">
              <w:rPr>
                <w:lang w:bidi="es-ES"/>
              </w:rPr>
              <w:t>800</w:t>
            </w:r>
          </w:p>
        </w:tc>
        <w:tc>
          <w:tcPr>
            <w:tcW w:w="7824" w:type="dxa"/>
          </w:tcPr>
          <w:p w14:paraId="1BA0DA37" w14:textId="77777777" w:rsidR="000218DA" w:rsidRPr="0068567F" w:rsidRDefault="00077830">
            <w:pPr>
              <w:pStyle w:val="ConsPlusNormal"/>
              <w:jc w:val="both"/>
            </w:pPr>
            <w:r w:rsidRPr="0068567F">
              <w:rPr>
                <w:lang w:bidi="es-ES"/>
              </w:rPr>
              <w:t>Pagos de residentes a favor de no residentes vincul</w:t>
            </w:r>
            <w:r w:rsidRPr="0068567F">
              <w:rPr>
                <w:lang w:bidi="es-ES"/>
              </w:rPr>
              <w:t>ados con la devolución de fondos monetarios recibidos en exceso (erróneamente), además de fondos monetarios en cuanto a obligaciones incumplidas indicadas en este grupo</w:t>
            </w:r>
          </w:p>
        </w:tc>
      </w:tr>
      <w:tr w:rsidR="008A49D5" w14:paraId="1BA0DA3C" w14:textId="77777777">
        <w:tc>
          <w:tcPr>
            <w:tcW w:w="623" w:type="dxa"/>
          </w:tcPr>
          <w:p w14:paraId="1BA0DA39" w14:textId="77777777" w:rsidR="000218DA" w:rsidRPr="0068567F" w:rsidRDefault="00077830">
            <w:pPr>
              <w:pStyle w:val="ConsPlusNormal"/>
              <w:jc w:val="center"/>
            </w:pPr>
            <w:r w:rsidRPr="0068567F">
              <w:rPr>
                <w:lang w:bidi="es-ES"/>
              </w:rPr>
              <w:t>56</w:t>
            </w:r>
          </w:p>
        </w:tc>
        <w:tc>
          <w:tcPr>
            <w:tcW w:w="623" w:type="dxa"/>
          </w:tcPr>
          <w:p w14:paraId="1BA0DA3A" w14:textId="77777777" w:rsidR="000218DA" w:rsidRPr="0068567F" w:rsidRDefault="00077830">
            <w:pPr>
              <w:pStyle w:val="ConsPlusNormal"/>
              <w:jc w:val="center"/>
            </w:pPr>
            <w:r w:rsidRPr="0068567F">
              <w:rPr>
                <w:lang w:bidi="es-ES"/>
              </w:rPr>
              <w:t>900</w:t>
            </w:r>
          </w:p>
        </w:tc>
        <w:tc>
          <w:tcPr>
            <w:tcW w:w="7824" w:type="dxa"/>
          </w:tcPr>
          <w:p w14:paraId="1BA0DA3B" w14:textId="77777777" w:rsidR="000218DA" w:rsidRPr="0068567F" w:rsidRDefault="00077830">
            <w:pPr>
              <w:pStyle w:val="ConsPlusNormal"/>
              <w:jc w:val="both"/>
            </w:pPr>
            <w:r w:rsidRPr="0068567F">
              <w:rPr>
                <w:lang w:bidi="es-ES"/>
              </w:rPr>
              <w:t>Pagos de no residentes a favor de residentes vinculados con la devolución de fo</w:t>
            </w:r>
            <w:r w:rsidRPr="0068567F">
              <w:rPr>
                <w:lang w:bidi="es-ES"/>
              </w:rPr>
              <w:t>ndos monetarios recibidos en exceso (erróneamente), además de fondos monetarios en cuanto a obligaciones incumplidas indicadas en este grupo</w:t>
            </w:r>
          </w:p>
        </w:tc>
      </w:tr>
      <w:tr w:rsidR="008A49D5" w14:paraId="1BA0DA3F" w14:textId="77777777">
        <w:tc>
          <w:tcPr>
            <w:tcW w:w="1246" w:type="dxa"/>
            <w:gridSpan w:val="2"/>
          </w:tcPr>
          <w:p w14:paraId="1BA0DA3D" w14:textId="77777777" w:rsidR="000218DA" w:rsidRPr="0068567F" w:rsidRDefault="00077830">
            <w:pPr>
              <w:pStyle w:val="ConsPlusNormal"/>
              <w:jc w:val="center"/>
              <w:outlineLvl w:val="1"/>
            </w:pPr>
            <w:bookmarkStart w:id="10" w:name="P1003"/>
            <w:bookmarkEnd w:id="10"/>
            <w:r w:rsidRPr="0068567F">
              <w:rPr>
                <w:lang w:bidi="es-ES"/>
              </w:rPr>
              <w:t>57</w:t>
            </w:r>
          </w:p>
        </w:tc>
        <w:tc>
          <w:tcPr>
            <w:tcW w:w="7824" w:type="dxa"/>
          </w:tcPr>
          <w:p w14:paraId="1BA0DA3E" w14:textId="77777777" w:rsidR="000218DA" w:rsidRPr="0068567F" w:rsidRDefault="00077830">
            <w:pPr>
              <w:pStyle w:val="ConsPlusNormal"/>
              <w:jc w:val="center"/>
            </w:pPr>
            <w:r w:rsidRPr="0068567F">
              <w:rPr>
                <w:lang w:bidi="es-ES"/>
              </w:rPr>
              <w:t>Transacciones en base a contratos de administración fiduciaria de bienes</w:t>
            </w:r>
          </w:p>
        </w:tc>
      </w:tr>
      <w:tr w:rsidR="008A49D5" w14:paraId="1BA0DA43" w14:textId="77777777">
        <w:tc>
          <w:tcPr>
            <w:tcW w:w="623" w:type="dxa"/>
          </w:tcPr>
          <w:p w14:paraId="1BA0DA40" w14:textId="77777777" w:rsidR="000218DA" w:rsidRPr="0068567F" w:rsidRDefault="00077830">
            <w:pPr>
              <w:pStyle w:val="ConsPlusNormal"/>
              <w:jc w:val="center"/>
            </w:pPr>
            <w:r w:rsidRPr="0068567F">
              <w:rPr>
                <w:lang w:bidi="es-ES"/>
              </w:rPr>
              <w:t>57</w:t>
            </w:r>
          </w:p>
        </w:tc>
        <w:tc>
          <w:tcPr>
            <w:tcW w:w="623" w:type="dxa"/>
          </w:tcPr>
          <w:p w14:paraId="1BA0DA41" w14:textId="77777777" w:rsidR="000218DA" w:rsidRPr="0068567F" w:rsidRDefault="00077830">
            <w:pPr>
              <w:pStyle w:val="ConsPlusNormal"/>
              <w:jc w:val="center"/>
            </w:pPr>
            <w:r w:rsidRPr="0068567F">
              <w:rPr>
                <w:lang w:bidi="es-ES"/>
              </w:rPr>
              <w:t>010</w:t>
            </w:r>
          </w:p>
        </w:tc>
        <w:tc>
          <w:tcPr>
            <w:tcW w:w="7824" w:type="dxa"/>
          </w:tcPr>
          <w:p w14:paraId="1BA0DA42" w14:textId="77777777" w:rsidR="000218DA" w:rsidRPr="0068567F" w:rsidRDefault="00077830">
            <w:pPr>
              <w:pStyle w:val="ConsPlusNormal"/>
              <w:jc w:val="both"/>
            </w:pPr>
            <w:r w:rsidRPr="0068567F">
              <w:rPr>
                <w:lang w:bidi="es-ES"/>
              </w:rPr>
              <w:t xml:space="preserve">Pagos de residentes </w:t>
            </w:r>
            <w:r w:rsidRPr="0068567F">
              <w:rPr>
                <w:lang w:bidi="es-ES"/>
              </w:rPr>
              <w:t>fideicomitentes a favor de residentes administradores fiduciarios realizados en moneda extranjera, incluidos los pagos de honorarios del administrador fiduciario</w:t>
            </w:r>
          </w:p>
        </w:tc>
      </w:tr>
      <w:tr w:rsidR="008A49D5" w14:paraId="1BA0DA47" w14:textId="77777777">
        <w:tc>
          <w:tcPr>
            <w:tcW w:w="623" w:type="dxa"/>
          </w:tcPr>
          <w:p w14:paraId="1BA0DA44" w14:textId="77777777" w:rsidR="000218DA" w:rsidRPr="0068567F" w:rsidRDefault="00077830">
            <w:pPr>
              <w:pStyle w:val="ConsPlusNormal"/>
              <w:jc w:val="center"/>
            </w:pPr>
            <w:r w:rsidRPr="0068567F">
              <w:rPr>
                <w:lang w:bidi="es-ES"/>
              </w:rPr>
              <w:t>57</w:t>
            </w:r>
          </w:p>
        </w:tc>
        <w:tc>
          <w:tcPr>
            <w:tcW w:w="623" w:type="dxa"/>
          </w:tcPr>
          <w:p w14:paraId="1BA0DA45" w14:textId="77777777" w:rsidR="000218DA" w:rsidRPr="0068567F" w:rsidRDefault="00077830">
            <w:pPr>
              <w:pStyle w:val="ConsPlusNormal"/>
              <w:jc w:val="center"/>
            </w:pPr>
            <w:r w:rsidRPr="0068567F">
              <w:rPr>
                <w:lang w:bidi="es-ES"/>
              </w:rPr>
              <w:t>015</w:t>
            </w:r>
          </w:p>
        </w:tc>
        <w:tc>
          <w:tcPr>
            <w:tcW w:w="7824" w:type="dxa"/>
          </w:tcPr>
          <w:p w14:paraId="1BA0DA46" w14:textId="77777777" w:rsidR="000218DA" w:rsidRPr="0068567F" w:rsidRDefault="00077830">
            <w:pPr>
              <w:pStyle w:val="ConsPlusNormal"/>
              <w:jc w:val="both"/>
            </w:pPr>
            <w:r w:rsidRPr="0068567F">
              <w:rPr>
                <w:lang w:bidi="es-ES"/>
              </w:rPr>
              <w:t xml:space="preserve">Pagos de residentes administradores fiduciarios a favor de residentes fideicomitentes </w:t>
            </w:r>
            <w:r w:rsidRPr="0068567F">
              <w:rPr>
                <w:lang w:bidi="es-ES"/>
              </w:rPr>
              <w:t>realizados en moneda extranjera</w:t>
            </w:r>
          </w:p>
        </w:tc>
      </w:tr>
      <w:tr w:rsidR="008A49D5" w14:paraId="1BA0DA4B" w14:textId="77777777">
        <w:tc>
          <w:tcPr>
            <w:tcW w:w="623" w:type="dxa"/>
          </w:tcPr>
          <w:p w14:paraId="1BA0DA48" w14:textId="77777777" w:rsidR="000218DA" w:rsidRPr="0068567F" w:rsidRDefault="00077830">
            <w:pPr>
              <w:pStyle w:val="ConsPlusNormal"/>
              <w:jc w:val="center"/>
            </w:pPr>
            <w:r w:rsidRPr="0068567F">
              <w:rPr>
                <w:lang w:bidi="es-ES"/>
              </w:rPr>
              <w:t>57</w:t>
            </w:r>
          </w:p>
        </w:tc>
        <w:tc>
          <w:tcPr>
            <w:tcW w:w="623" w:type="dxa"/>
          </w:tcPr>
          <w:p w14:paraId="1BA0DA49" w14:textId="77777777" w:rsidR="000218DA" w:rsidRPr="0068567F" w:rsidRDefault="00077830">
            <w:pPr>
              <w:pStyle w:val="ConsPlusNormal"/>
              <w:jc w:val="center"/>
            </w:pPr>
            <w:r w:rsidRPr="0068567F">
              <w:rPr>
                <w:lang w:bidi="es-ES"/>
              </w:rPr>
              <w:t>020</w:t>
            </w:r>
          </w:p>
        </w:tc>
        <w:tc>
          <w:tcPr>
            <w:tcW w:w="7824" w:type="dxa"/>
          </w:tcPr>
          <w:p w14:paraId="1BA0DA4A" w14:textId="77777777" w:rsidR="000218DA" w:rsidRPr="0068567F" w:rsidRDefault="00077830">
            <w:pPr>
              <w:pStyle w:val="ConsPlusNormal"/>
              <w:jc w:val="both"/>
            </w:pPr>
            <w:r w:rsidRPr="0068567F">
              <w:rPr>
                <w:lang w:bidi="es-ES"/>
              </w:rPr>
              <w:t>Pagos de no residentes fideicomitentes a favor de residentes administradores fiduciarios, a excepción del pago de honorarios al residente administrador fiduciario</w:t>
            </w:r>
          </w:p>
        </w:tc>
      </w:tr>
      <w:tr w:rsidR="008A49D5" w14:paraId="1BA0DA4F" w14:textId="77777777">
        <w:tc>
          <w:tcPr>
            <w:tcW w:w="623" w:type="dxa"/>
          </w:tcPr>
          <w:p w14:paraId="1BA0DA4C" w14:textId="77777777" w:rsidR="000218DA" w:rsidRPr="0068567F" w:rsidRDefault="00077830">
            <w:pPr>
              <w:pStyle w:val="ConsPlusNormal"/>
              <w:jc w:val="center"/>
            </w:pPr>
            <w:r w:rsidRPr="0068567F">
              <w:rPr>
                <w:lang w:bidi="es-ES"/>
              </w:rPr>
              <w:t>57</w:t>
            </w:r>
          </w:p>
        </w:tc>
        <w:tc>
          <w:tcPr>
            <w:tcW w:w="623" w:type="dxa"/>
          </w:tcPr>
          <w:p w14:paraId="1BA0DA4D" w14:textId="77777777" w:rsidR="000218DA" w:rsidRPr="0068567F" w:rsidRDefault="00077830">
            <w:pPr>
              <w:pStyle w:val="ConsPlusNormal"/>
              <w:jc w:val="center"/>
            </w:pPr>
            <w:r w:rsidRPr="0068567F">
              <w:rPr>
                <w:lang w:bidi="es-ES"/>
              </w:rPr>
              <w:t>025</w:t>
            </w:r>
          </w:p>
        </w:tc>
        <w:tc>
          <w:tcPr>
            <w:tcW w:w="7824" w:type="dxa"/>
          </w:tcPr>
          <w:p w14:paraId="1BA0DA4E" w14:textId="77777777" w:rsidR="000218DA" w:rsidRPr="0068567F" w:rsidRDefault="00077830">
            <w:pPr>
              <w:pStyle w:val="ConsPlusNormal"/>
              <w:jc w:val="both"/>
            </w:pPr>
            <w:r w:rsidRPr="0068567F">
              <w:rPr>
                <w:lang w:bidi="es-ES"/>
              </w:rPr>
              <w:t>Pagos de residentes administradores fiduciari</w:t>
            </w:r>
            <w:r w:rsidRPr="0068567F">
              <w:rPr>
                <w:lang w:bidi="es-ES"/>
              </w:rPr>
              <w:t>os a favor de no residentes fideicomitentes, a excepción de las transacciones correspondientes al código 57800</w:t>
            </w:r>
          </w:p>
        </w:tc>
      </w:tr>
      <w:tr w:rsidR="008A49D5" w14:paraId="1BA0DA53" w14:textId="77777777">
        <w:tc>
          <w:tcPr>
            <w:tcW w:w="623" w:type="dxa"/>
          </w:tcPr>
          <w:p w14:paraId="1BA0DA50" w14:textId="77777777" w:rsidR="000218DA" w:rsidRPr="0068567F" w:rsidRDefault="00077830">
            <w:pPr>
              <w:pStyle w:val="ConsPlusNormal"/>
              <w:jc w:val="center"/>
            </w:pPr>
            <w:r w:rsidRPr="0068567F">
              <w:rPr>
                <w:lang w:bidi="es-ES"/>
              </w:rPr>
              <w:t>57</w:t>
            </w:r>
          </w:p>
        </w:tc>
        <w:tc>
          <w:tcPr>
            <w:tcW w:w="623" w:type="dxa"/>
          </w:tcPr>
          <w:p w14:paraId="1BA0DA51" w14:textId="77777777" w:rsidR="000218DA" w:rsidRPr="0068567F" w:rsidRDefault="00077830">
            <w:pPr>
              <w:pStyle w:val="ConsPlusNormal"/>
              <w:jc w:val="center"/>
            </w:pPr>
            <w:r w:rsidRPr="0068567F">
              <w:rPr>
                <w:lang w:bidi="es-ES"/>
              </w:rPr>
              <w:t>030</w:t>
            </w:r>
          </w:p>
        </w:tc>
        <w:tc>
          <w:tcPr>
            <w:tcW w:w="7824" w:type="dxa"/>
          </w:tcPr>
          <w:p w14:paraId="1BA0DA52" w14:textId="77777777" w:rsidR="000218DA" w:rsidRPr="0068567F" w:rsidRDefault="00077830">
            <w:pPr>
              <w:pStyle w:val="ConsPlusNormal"/>
              <w:jc w:val="both"/>
            </w:pPr>
            <w:r w:rsidRPr="0068567F">
              <w:rPr>
                <w:lang w:bidi="es-ES"/>
              </w:rPr>
              <w:t xml:space="preserve">Pagos de residentes fideicomitentes a favor de no residentes administradores fiduciarios, a excepción del pago de honorarios al no </w:t>
            </w:r>
            <w:r w:rsidRPr="0068567F">
              <w:rPr>
                <w:lang w:bidi="es-ES"/>
              </w:rPr>
              <w:t>residente administrador fiduciario</w:t>
            </w:r>
          </w:p>
        </w:tc>
      </w:tr>
      <w:tr w:rsidR="008A49D5" w14:paraId="1BA0DA57" w14:textId="77777777">
        <w:tc>
          <w:tcPr>
            <w:tcW w:w="623" w:type="dxa"/>
          </w:tcPr>
          <w:p w14:paraId="1BA0DA54" w14:textId="77777777" w:rsidR="000218DA" w:rsidRPr="0068567F" w:rsidRDefault="00077830">
            <w:pPr>
              <w:pStyle w:val="ConsPlusNormal"/>
              <w:jc w:val="center"/>
            </w:pPr>
            <w:r w:rsidRPr="0068567F">
              <w:rPr>
                <w:lang w:bidi="es-ES"/>
              </w:rPr>
              <w:t>57</w:t>
            </w:r>
          </w:p>
        </w:tc>
        <w:tc>
          <w:tcPr>
            <w:tcW w:w="623" w:type="dxa"/>
          </w:tcPr>
          <w:p w14:paraId="1BA0DA55" w14:textId="77777777" w:rsidR="000218DA" w:rsidRPr="0068567F" w:rsidRDefault="00077830">
            <w:pPr>
              <w:pStyle w:val="ConsPlusNormal"/>
              <w:jc w:val="center"/>
            </w:pPr>
            <w:r w:rsidRPr="0068567F">
              <w:rPr>
                <w:lang w:bidi="es-ES"/>
              </w:rPr>
              <w:t>035</w:t>
            </w:r>
          </w:p>
        </w:tc>
        <w:tc>
          <w:tcPr>
            <w:tcW w:w="7824" w:type="dxa"/>
          </w:tcPr>
          <w:p w14:paraId="1BA0DA56" w14:textId="77777777" w:rsidR="000218DA" w:rsidRPr="0068567F" w:rsidRDefault="00077830">
            <w:pPr>
              <w:pStyle w:val="ConsPlusNormal"/>
              <w:jc w:val="both"/>
            </w:pPr>
            <w:r w:rsidRPr="0068567F">
              <w:rPr>
                <w:lang w:bidi="es-ES"/>
              </w:rPr>
              <w:t>Pagos de no residentes administradores fiduciarios a favor de no residentes fideicomitentes, a excepción de las transacciones correspondientes al código 57900</w:t>
            </w:r>
          </w:p>
        </w:tc>
      </w:tr>
      <w:tr w:rsidR="008A49D5" w14:paraId="1BA0DA5B" w14:textId="77777777">
        <w:tc>
          <w:tcPr>
            <w:tcW w:w="623" w:type="dxa"/>
          </w:tcPr>
          <w:p w14:paraId="1BA0DA58" w14:textId="77777777" w:rsidR="000218DA" w:rsidRPr="0068567F" w:rsidRDefault="00077830">
            <w:pPr>
              <w:pStyle w:val="ConsPlusNormal"/>
              <w:jc w:val="center"/>
            </w:pPr>
            <w:r w:rsidRPr="0068567F">
              <w:rPr>
                <w:lang w:bidi="es-ES"/>
              </w:rPr>
              <w:t>57</w:t>
            </w:r>
          </w:p>
        </w:tc>
        <w:tc>
          <w:tcPr>
            <w:tcW w:w="623" w:type="dxa"/>
          </w:tcPr>
          <w:p w14:paraId="1BA0DA59" w14:textId="77777777" w:rsidR="000218DA" w:rsidRPr="0068567F" w:rsidRDefault="00077830">
            <w:pPr>
              <w:pStyle w:val="ConsPlusNormal"/>
              <w:jc w:val="center"/>
            </w:pPr>
            <w:r w:rsidRPr="0068567F">
              <w:rPr>
                <w:lang w:bidi="es-ES"/>
              </w:rPr>
              <w:t>800</w:t>
            </w:r>
          </w:p>
        </w:tc>
        <w:tc>
          <w:tcPr>
            <w:tcW w:w="7824" w:type="dxa"/>
          </w:tcPr>
          <w:p w14:paraId="1BA0DA5A" w14:textId="77777777" w:rsidR="000218DA" w:rsidRPr="0068567F" w:rsidRDefault="00077830">
            <w:pPr>
              <w:pStyle w:val="ConsPlusNormal"/>
              <w:jc w:val="both"/>
            </w:pPr>
            <w:r w:rsidRPr="0068567F">
              <w:rPr>
                <w:lang w:bidi="es-ES"/>
              </w:rPr>
              <w:t xml:space="preserve">Pagos de residentes a favor de no residentes </w:t>
            </w:r>
            <w:r w:rsidRPr="0068567F">
              <w:rPr>
                <w:lang w:bidi="es-ES"/>
              </w:rPr>
              <w:t>vinculados con la devolución de fondos monetarios recibidos en exceso (erróneamente) en base a contratos de administración fiduciaria de bienes</w:t>
            </w:r>
          </w:p>
        </w:tc>
      </w:tr>
      <w:tr w:rsidR="008A49D5" w14:paraId="1BA0DA5F" w14:textId="77777777">
        <w:tc>
          <w:tcPr>
            <w:tcW w:w="623" w:type="dxa"/>
          </w:tcPr>
          <w:p w14:paraId="1BA0DA5C" w14:textId="77777777" w:rsidR="000218DA" w:rsidRPr="0068567F" w:rsidRDefault="00077830">
            <w:pPr>
              <w:pStyle w:val="ConsPlusNormal"/>
              <w:jc w:val="center"/>
            </w:pPr>
            <w:r w:rsidRPr="0068567F">
              <w:rPr>
                <w:lang w:bidi="es-ES"/>
              </w:rPr>
              <w:t>57</w:t>
            </w:r>
          </w:p>
        </w:tc>
        <w:tc>
          <w:tcPr>
            <w:tcW w:w="623" w:type="dxa"/>
          </w:tcPr>
          <w:p w14:paraId="1BA0DA5D" w14:textId="77777777" w:rsidR="000218DA" w:rsidRPr="0068567F" w:rsidRDefault="00077830">
            <w:pPr>
              <w:pStyle w:val="ConsPlusNormal"/>
              <w:jc w:val="center"/>
            </w:pPr>
            <w:r w:rsidRPr="0068567F">
              <w:rPr>
                <w:lang w:bidi="es-ES"/>
              </w:rPr>
              <w:t>900</w:t>
            </w:r>
          </w:p>
        </w:tc>
        <w:tc>
          <w:tcPr>
            <w:tcW w:w="7824" w:type="dxa"/>
          </w:tcPr>
          <w:p w14:paraId="1BA0DA5E" w14:textId="77777777" w:rsidR="000218DA" w:rsidRPr="0068567F" w:rsidRDefault="00077830">
            <w:pPr>
              <w:pStyle w:val="ConsPlusNormal"/>
              <w:jc w:val="both"/>
            </w:pPr>
            <w:r w:rsidRPr="0068567F">
              <w:rPr>
                <w:lang w:bidi="es-ES"/>
              </w:rPr>
              <w:t>Pagos de no residentes a favor de residentes vinculados con la devolución de fondos monetarios recibidos</w:t>
            </w:r>
            <w:r w:rsidRPr="0068567F">
              <w:rPr>
                <w:lang w:bidi="es-ES"/>
              </w:rPr>
              <w:t xml:space="preserve"> en exceso (erróneamente) en base a contratos de administración fiduciaria de bienes</w:t>
            </w:r>
          </w:p>
        </w:tc>
      </w:tr>
      <w:tr w:rsidR="008A49D5" w14:paraId="1BA0DA62" w14:textId="77777777">
        <w:tc>
          <w:tcPr>
            <w:tcW w:w="1246" w:type="dxa"/>
            <w:gridSpan w:val="2"/>
          </w:tcPr>
          <w:p w14:paraId="1BA0DA60" w14:textId="77777777" w:rsidR="000218DA" w:rsidRPr="0068567F" w:rsidRDefault="00077830">
            <w:pPr>
              <w:pStyle w:val="ConsPlusNormal"/>
              <w:jc w:val="center"/>
              <w:outlineLvl w:val="1"/>
            </w:pPr>
            <w:bookmarkStart w:id="11" w:name="P1029"/>
            <w:bookmarkEnd w:id="11"/>
            <w:r w:rsidRPr="0068567F">
              <w:rPr>
                <w:lang w:bidi="es-ES"/>
              </w:rPr>
              <w:t>58</w:t>
            </w:r>
          </w:p>
        </w:tc>
        <w:tc>
          <w:tcPr>
            <w:tcW w:w="7824" w:type="dxa"/>
          </w:tcPr>
          <w:p w14:paraId="1BA0DA61" w14:textId="77777777" w:rsidR="000218DA" w:rsidRPr="0068567F" w:rsidRDefault="00077830">
            <w:pPr>
              <w:pStyle w:val="ConsPlusNormal"/>
              <w:jc w:val="center"/>
            </w:pPr>
            <w:r w:rsidRPr="0068567F">
              <w:rPr>
                <w:lang w:bidi="es-ES"/>
              </w:rPr>
              <w:t>Transacciones en cuanto a contratos de corretaje, a excepción de las transacciones correspondientes a los códigos de los grupos 51 - 55 de la presente Lista</w:t>
            </w:r>
          </w:p>
        </w:tc>
      </w:tr>
      <w:tr w:rsidR="008A49D5" w14:paraId="1BA0DA66" w14:textId="77777777">
        <w:tc>
          <w:tcPr>
            <w:tcW w:w="623" w:type="dxa"/>
          </w:tcPr>
          <w:p w14:paraId="1BA0DA63" w14:textId="77777777" w:rsidR="000218DA" w:rsidRPr="0068567F" w:rsidRDefault="00077830">
            <w:pPr>
              <w:pStyle w:val="ConsPlusNormal"/>
              <w:jc w:val="center"/>
            </w:pPr>
            <w:r w:rsidRPr="0068567F">
              <w:rPr>
                <w:lang w:bidi="es-ES"/>
              </w:rPr>
              <w:t>58</w:t>
            </w:r>
          </w:p>
        </w:tc>
        <w:tc>
          <w:tcPr>
            <w:tcW w:w="623" w:type="dxa"/>
          </w:tcPr>
          <w:p w14:paraId="1BA0DA64" w14:textId="77777777" w:rsidR="000218DA" w:rsidRPr="0068567F" w:rsidRDefault="00077830">
            <w:pPr>
              <w:pStyle w:val="ConsPlusNormal"/>
              <w:jc w:val="center"/>
            </w:pPr>
            <w:r w:rsidRPr="0068567F">
              <w:rPr>
                <w:lang w:bidi="es-ES"/>
              </w:rPr>
              <w:t>010</w:t>
            </w:r>
          </w:p>
        </w:tc>
        <w:tc>
          <w:tcPr>
            <w:tcW w:w="7824" w:type="dxa"/>
          </w:tcPr>
          <w:p w14:paraId="1BA0DA65" w14:textId="77777777" w:rsidR="000218DA" w:rsidRPr="0068567F" w:rsidRDefault="00077830">
            <w:pPr>
              <w:pStyle w:val="ConsPlusNormal"/>
              <w:jc w:val="both"/>
            </w:pPr>
            <w:r w:rsidRPr="0068567F">
              <w:rPr>
                <w:lang w:bidi="es-ES"/>
              </w:rPr>
              <w:t>Pagos de residentes a favor de no residentes corredores en base a contratos de corretaje, a excepción del pago de honorarios al corredor no residente</w:t>
            </w:r>
          </w:p>
        </w:tc>
      </w:tr>
      <w:tr w:rsidR="008A49D5" w14:paraId="1BA0DA6A" w14:textId="77777777">
        <w:tc>
          <w:tcPr>
            <w:tcW w:w="623" w:type="dxa"/>
          </w:tcPr>
          <w:p w14:paraId="1BA0DA67" w14:textId="77777777" w:rsidR="000218DA" w:rsidRPr="0068567F" w:rsidRDefault="00077830">
            <w:pPr>
              <w:pStyle w:val="ConsPlusNormal"/>
              <w:jc w:val="center"/>
            </w:pPr>
            <w:r w:rsidRPr="0068567F">
              <w:rPr>
                <w:lang w:bidi="es-ES"/>
              </w:rPr>
              <w:t>58</w:t>
            </w:r>
          </w:p>
        </w:tc>
        <w:tc>
          <w:tcPr>
            <w:tcW w:w="623" w:type="dxa"/>
          </w:tcPr>
          <w:p w14:paraId="1BA0DA68" w14:textId="77777777" w:rsidR="000218DA" w:rsidRPr="0068567F" w:rsidRDefault="00077830">
            <w:pPr>
              <w:pStyle w:val="ConsPlusNormal"/>
              <w:jc w:val="center"/>
            </w:pPr>
            <w:r w:rsidRPr="0068567F">
              <w:rPr>
                <w:lang w:bidi="es-ES"/>
              </w:rPr>
              <w:t>015</w:t>
            </w:r>
          </w:p>
        </w:tc>
        <w:tc>
          <w:tcPr>
            <w:tcW w:w="7824" w:type="dxa"/>
          </w:tcPr>
          <w:p w14:paraId="1BA0DA69" w14:textId="77777777" w:rsidR="000218DA" w:rsidRPr="0068567F" w:rsidRDefault="00077830">
            <w:pPr>
              <w:pStyle w:val="ConsPlusNormal"/>
              <w:jc w:val="both"/>
            </w:pPr>
            <w:r w:rsidRPr="0068567F">
              <w:rPr>
                <w:lang w:bidi="es-ES"/>
              </w:rPr>
              <w:t>Pagos de no residentes corredores a favor de residentes en base a contratos de corretaje, a excepc</w:t>
            </w:r>
            <w:r w:rsidRPr="0068567F">
              <w:rPr>
                <w:lang w:bidi="es-ES"/>
              </w:rPr>
              <w:t>ión de las transacciones correspondientes al código 58900</w:t>
            </w:r>
          </w:p>
        </w:tc>
      </w:tr>
      <w:tr w:rsidR="008A49D5" w14:paraId="1BA0DA6E" w14:textId="77777777">
        <w:tc>
          <w:tcPr>
            <w:tcW w:w="623" w:type="dxa"/>
          </w:tcPr>
          <w:p w14:paraId="1BA0DA6B" w14:textId="77777777" w:rsidR="000218DA" w:rsidRPr="0068567F" w:rsidRDefault="00077830">
            <w:pPr>
              <w:pStyle w:val="ConsPlusNormal"/>
              <w:jc w:val="center"/>
            </w:pPr>
            <w:r w:rsidRPr="0068567F">
              <w:rPr>
                <w:lang w:bidi="es-ES"/>
              </w:rPr>
              <w:lastRenderedPageBreak/>
              <w:t>58</w:t>
            </w:r>
          </w:p>
        </w:tc>
        <w:tc>
          <w:tcPr>
            <w:tcW w:w="623" w:type="dxa"/>
          </w:tcPr>
          <w:p w14:paraId="1BA0DA6C" w14:textId="77777777" w:rsidR="000218DA" w:rsidRPr="0068567F" w:rsidRDefault="00077830">
            <w:pPr>
              <w:pStyle w:val="ConsPlusNormal"/>
              <w:jc w:val="center"/>
            </w:pPr>
            <w:r w:rsidRPr="0068567F">
              <w:rPr>
                <w:lang w:bidi="es-ES"/>
              </w:rPr>
              <w:t>020</w:t>
            </w:r>
          </w:p>
        </w:tc>
        <w:tc>
          <w:tcPr>
            <w:tcW w:w="7824" w:type="dxa"/>
          </w:tcPr>
          <w:p w14:paraId="1BA0DA6D" w14:textId="77777777" w:rsidR="000218DA" w:rsidRPr="0068567F" w:rsidRDefault="00077830">
            <w:pPr>
              <w:pStyle w:val="ConsPlusNormal"/>
              <w:jc w:val="both"/>
            </w:pPr>
            <w:r w:rsidRPr="0068567F">
              <w:rPr>
                <w:lang w:bidi="es-ES"/>
              </w:rPr>
              <w:t>Pagos de no residentes a favor de residentes corredores en base a contratos de corretaje, a excepción del pago de honorarios al corredor residente</w:t>
            </w:r>
          </w:p>
        </w:tc>
      </w:tr>
      <w:tr w:rsidR="008A49D5" w14:paraId="1BA0DA72" w14:textId="77777777">
        <w:tc>
          <w:tcPr>
            <w:tcW w:w="623" w:type="dxa"/>
          </w:tcPr>
          <w:p w14:paraId="1BA0DA6F" w14:textId="77777777" w:rsidR="000218DA" w:rsidRPr="0068567F" w:rsidRDefault="00077830">
            <w:pPr>
              <w:pStyle w:val="ConsPlusNormal"/>
              <w:jc w:val="center"/>
            </w:pPr>
            <w:r w:rsidRPr="0068567F">
              <w:rPr>
                <w:lang w:bidi="es-ES"/>
              </w:rPr>
              <w:t>58</w:t>
            </w:r>
          </w:p>
        </w:tc>
        <w:tc>
          <w:tcPr>
            <w:tcW w:w="623" w:type="dxa"/>
          </w:tcPr>
          <w:p w14:paraId="1BA0DA70" w14:textId="77777777" w:rsidR="000218DA" w:rsidRPr="0068567F" w:rsidRDefault="00077830">
            <w:pPr>
              <w:pStyle w:val="ConsPlusNormal"/>
              <w:jc w:val="center"/>
            </w:pPr>
            <w:r w:rsidRPr="0068567F">
              <w:rPr>
                <w:lang w:bidi="es-ES"/>
              </w:rPr>
              <w:t>025</w:t>
            </w:r>
          </w:p>
        </w:tc>
        <w:tc>
          <w:tcPr>
            <w:tcW w:w="7824" w:type="dxa"/>
          </w:tcPr>
          <w:p w14:paraId="1BA0DA71" w14:textId="77777777" w:rsidR="000218DA" w:rsidRPr="0068567F" w:rsidRDefault="00077830">
            <w:pPr>
              <w:pStyle w:val="ConsPlusNormal"/>
              <w:jc w:val="both"/>
            </w:pPr>
            <w:r w:rsidRPr="0068567F">
              <w:rPr>
                <w:lang w:bidi="es-ES"/>
              </w:rPr>
              <w:t xml:space="preserve">Pagos de residentes corredores a </w:t>
            </w:r>
            <w:r w:rsidRPr="0068567F">
              <w:rPr>
                <w:lang w:bidi="es-ES"/>
              </w:rPr>
              <w:t>favor de no residentes en base a contratos de corretaje, a excepción de las transacciones correspondientes al código 58800</w:t>
            </w:r>
          </w:p>
        </w:tc>
      </w:tr>
      <w:tr w:rsidR="008A49D5" w14:paraId="1BA0DA76" w14:textId="77777777">
        <w:tc>
          <w:tcPr>
            <w:tcW w:w="623" w:type="dxa"/>
          </w:tcPr>
          <w:p w14:paraId="1BA0DA73" w14:textId="77777777" w:rsidR="000218DA" w:rsidRPr="0068567F" w:rsidRDefault="00077830">
            <w:pPr>
              <w:pStyle w:val="ConsPlusNormal"/>
              <w:jc w:val="center"/>
            </w:pPr>
            <w:r w:rsidRPr="0068567F">
              <w:rPr>
                <w:lang w:bidi="es-ES"/>
              </w:rPr>
              <w:t>58</w:t>
            </w:r>
          </w:p>
        </w:tc>
        <w:tc>
          <w:tcPr>
            <w:tcW w:w="623" w:type="dxa"/>
          </w:tcPr>
          <w:p w14:paraId="1BA0DA74" w14:textId="77777777" w:rsidR="000218DA" w:rsidRPr="0068567F" w:rsidRDefault="00077830">
            <w:pPr>
              <w:pStyle w:val="ConsPlusNormal"/>
              <w:jc w:val="center"/>
            </w:pPr>
            <w:r w:rsidRPr="0068567F">
              <w:rPr>
                <w:lang w:bidi="es-ES"/>
              </w:rPr>
              <w:t>030</w:t>
            </w:r>
          </w:p>
        </w:tc>
        <w:tc>
          <w:tcPr>
            <w:tcW w:w="7824" w:type="dxa"/>
          </w:tcPr>
          <w:p w14:paraId="1BA0DA75" w14:textId="77777777" w:rsidR="000218DA" w:rsidRPr="0068567F" w:rsidRDefault="00077830">
            <w:pPr>
              <w:pStyle w:val="ConsPlusNormal"/>
              <w:jc w:val="both"/>
            </w:pPr>
            <w:r w:rsidRPr="0068567F">
              <w:rPr>
                <w:lang w:bidi="es-ES"/>
              </w:rPr>
              <w:t>Transacciones entre residentes realizadas en moneda extranjera en base a contratos de corretaje, incluido el pago de honorari</w:t>
            </w:r>
            <w:r w:rsidRPr="0068567F">
              <w:rPr>
                <w:lang w:bidi="es-ES"/>
              </w:rPr>
              <w:t>os al corredor</w:t>
            </w:r>
          </w:p>
        </w:tc>
      </w:tr>
      <w:tr w:rsidR="008A49D5" w14:paraId="1BA0DA7A" w14:textId="77777777">
        <w:tc>
          <w:tcPr>
            <w:tcW w:w="623" w:type="dxa"/>
          </w:tcPr>
          <w:p w14:paraId="1BA0DA77" w14:textId="77777777" w:rsidR="000218DA" w:rsidRPr="0068567F" w:rsidRDefault="00077830">
            <w:pPr>
              <w:pStyle w:val="ConsPlusNormal"/>
              <w:jc w:val="center"/>
            </w:pPr>
            <w:r w:rsidRPr="0068567F">
              <w:rPr>
                <w:lang w:bidi="es-ES"/>
              </w:rPr>
              <w:t>58</w:t>
            </w:r>
          </w:p>
        </w:tc>
        <w:tc>
          <w:tcPr>
            <w:tcW w:w="623" w:type="dxa"/>
          </w:tcPr>
          <w:p w14:paraId="1BA0DA78" w14:textId="77777777" w:rsidR="000218DA" w:rsidRPr="0068567F" w:rsidRDefault="00077830">
            <w:pPr>
              <w:pStyle w:val="ConsPlusNormal"/>
              <w:jc w:val="center"/>
            </w:pPr>
            <w:r w:rsidRPr="0068567F">
              <w:rPr>
                <w:lang w:bidi="es-ES"/>
              </w:rPr>
              <w:t>800</w:t>
            </w:r>
          </w:p>
        </w:tc>
        <w:tc>
          <w:tcPr>
            <w:tcW w:w="7824" w:type="dxa"/>
          </w:tcPr>
          <w:p w14:paraId="1BA0DA79" w14:textId="77777777" w:rsidR="000218DA" w:rsidRPr="0068567F" w:rsidRDefault="00077830">
            <w:pPr>
              <w:pStyle w:val="ConsPlusNormal"/>
              <w:jc w:val="both"/>
            </w:pPr>
            <w:r w:rsidRPr="0068567F">
              <w:rPr>
                <w:lang w:bidi="es-ES"/>
              </w:rPr>
              <w:t>Pagos de residentes a favor de no residentes vinculados con la devolución de fondos monetarios transferidos en exceso (erróneamente) en base a contratos de corretaje</w:t>
            </w:r>
          </w:p>
        </w:tc>
      </w:tr>
      <w:tr w:rsidR="008A49D5" w14:paraId="1BA0DA7E" w14:textId="77777777">
        <w:tc>
          <w:tcPr>
            <w:tcW w:w="623" w:type="dxa"/>
          </w:tcPr>
          <w:p w14:paraId="1BA0DA7B" w14:textId="77777777" w:rsidR="000218DA" w:rsidRPr="0068567F" w:rsidRDefault="00077830">
            <w:pPr>
              <w:pStyle w:val="ConsPlusNormal"/>
              <w:jc w:val="center"/>
            </w:pPr>
            <w:r w:rsidRPr="0068567F">
              <w:rPr>
                <w:lang w:bidi="es-ES"/>
              </w:rPr>
              <w:t>58</w:t>
            </w:r>
          </w:p>
        </w:tc>
        <w:tc>
          <w:tcPr>
            <w:tcW w:w="623" w:type="dxa"/>
          </w:tcPr>
          <w:p w14:paraId="1BA0DA7C" w14:textId="77777777" w:rsidR="000218DA" w:rsidRPr="0068567F" w:rsidRDefault="00077830">
            <w:pPr>
              <w:pStyle w:val="ConsPlusNormal"/>
              <w:jc w:val="center"/>
            </w:pPr>
            <w:r w:rsidRPr="0068567F">
              <w:rPr>
                <w:lang w:bidi="es-ES"/>
              </w:rPr>
              <w:t>900</w:t>
            </w:r>
          </w:p>
        </w:tc>
        <w:tc>
          <w:tcPr>
            <w:tcW w:w="7824" w:type="dxa"/>
          </w:tcPr>
          <w:p w14:paraId="1BA0DA7D" w14:textId="77777777" w:rsidR="000218DA" w:rsidRPr="0068567F" w:rsidRDefault="00077830">
            <w:pPr>
              <w:pStyle w:val="ConsPlusNormal"/>
              <w:jc w:val="both"/>
            </w:pPr>
            <w:r w:rsidRPr="0068567F">
              <w:rPr>
                <w:lang w:bidi="es-ES"/>
              </w:rPr>
              <w:t>Pagos de no residentes a favor de residentes vinculados con</w:t>
            </w:r>
            <w:r w:rsidRPr="0068567F">
              <w:rPr>
                <w:lang w:bidi="es-ES"/>
              </w:rPr>
              <w:t xml:space="preserve"> la devolución de fondos monetarios transferidos en exceso (erróneamente) en base a contratos de corretaje</w:t>
            </w:r>
          </w:p>
        </w:tc>
      </w:tr>
      <w:tr w:rsidR="008A49D5" w14:paraId="1BA0DA81" w14:textId="77777777">
        <w:tc>
          <w:tcPr>
            <w:tcW w:w="1246" w:type="dxa"/>
            <w:gridSpan w:val="2"/>
          </w:tcPr>
          <w:p w14:paraId="1BA0DA7F" w14:textId="77777777" w:rsidR="000218DA" w:rsidRPr="0068567F" w:rsidRDefault="00077830">
            <w:pPr>
              <w:pStyle w:val="ConsPlusNormal"/>
              <w:jc w:val="center"/>
              <w:outlineLvl w:val="1"/>
            </w:pPr>
            <w:r w:rsidRPr="0068567F">
              <w:rPr>
                <w:lang w:bidi="es-ES"/>
              </w:rPr>
              <w:t>59</w:t>
            </w:r>
          </w:p>
        </w:tc>
        <w:tc>
          <w:tcPr>
            <w:tcW w:w="7824" w:type="dxa"/>
          </w:tcPr>
          <w:p w14:paraId="1BA0DA80" w14:textId="77777777" w:rsidR="000218DA" w:rsidRPr="0068567F" w:rsidRDefault="00077830">
            <w:pPr>
              <w:pStyle w:val="ConsPlusNormal"/>
              <w:jc w:val="center"/>
            </w:pPr>
            <w:r w:rsidRPr="0068567F">
              <w:rPr>
                <w:lang w:bidi="es-ES"/>
              </w:rPr>
              <w:t>Transacciones en base a contratos para la prestación de servicios de compensación, celebrados entre residentes y no residentes</w:t>
            </w:r>
          </w:p>
        </w:tc>
      </w:tr>
      <w:tr w:rsidR="008A49D5" w14:paraId="1BA0DA85" w14:textId="77777777">
        <w:tc>
          <w:tcPr>
            <w:tcW w:w="623" w:type="dxa"/>
          </w:tcPr>
          <w:p w14:paraId="1BA0DA82" w14:textId="77777777" w:rsidR="000218DA" w:rsidRPr="0068567F" w:rsidRDefault="00077830">
            <w:pPr>
              <w:pStyle w:val="ConsPlusNormal"/>
              <w:jc w:val="center"/>
            </w:pPr>
            <w:r w:rsidRPr="0068567F">
              <w:rPr>
                <w:lang w:bidi="es-ES"/>
              </w:rPr>
              <w:t>59</w:t>
            </w:r>
          </w:p>
        </w:tc>
        <w:tc>
          <w:tcPr>
            <w:tcW w:w="623" w:type="dxa"/>
          </w:tcPr>
          <w:p w14:paraId="1BA0DA83" w14:textId="77777777" w:rsidR="000218DA" w:rsidRPr="0068567F" w:rsidRDefault="00077830">
            <w:pPr>
              <w:pStyle w:val="ConsPlusNormal"/>
              <w:jc w:val="center"/>
            </w:pPr>
            <w:r w:rsidRPr="0068567F">
              <w:rPr>
                <w:lang w:bidi="es-ES"/>
              </w:rPr>
              <w:t>010</w:t>
            </w:r>
          </w:p>
        </w:tc>
        <w:tc>
          <w:tcPr>
            <w:tcW w:w="7824" w:type="dxa"/>
          </w:tcPr>
          <w:p w14:paraId="1BA0DA84" w14:textId="77777777" w:rsidR="000218DA" w:rsidRPr="0068567F" w:rsidRDefault="00077830">
            <w:pPr>
              <w:pStyle w:val="ConsPlusNormal"/>
              <w:jc w:val="both"/>
            </w:pPr>
            <w:r w:rsidRPr="0068567F">
              <w:rPr>
                <w:lang w:bidi="es-ES"/>
              </w:rPr>
              <w:t xml:space="preserve">Pagos de </w:t>
            </w:r>
            <w:r w:rsidRPr="0068567F">
              <w:rPr>
                <w:lang w:bidi="es-ES"/>
              </w:rPr>
              <w:t>residentes a favor de no residentes organizaciones de compensación en base a contratos para la prestación de servicios de compensación, a excepción del pago de honorarios a la organización de compensación no residente</w:t>
            </w:r>
          </w:p>
        </w:tc>
      </w:tr>
      <w:tr w:rsidR="008A49D5" w14:paraId="1BA0DA89" w14:textId="77777777">
        <w:tc>
          <w:tcPr>
            <w:tcW w:w="623" w:type="dxa"/>
          </w:tcPr>
          <w:p w14:paraId="1BA0DA86" w14:textId="77777777" w:rsidR="000218DA" w:rsidRPr="0068567F" w:rsidRDefault="00077830">
            <w:pPr>
              <w:pStyle w:val="ConsPlusNormal"/>
              <w:jc w:val="center"/>
            </w:pPr>
            <w:r w:rsidRPr="0068567F">
              <w:rPr>
                <w:lang w:bidi="es-ES"/>
              </w:rPr>
              <w:t>59</w:t>
            </w:r>
          </w:p>
        </w:tc>
        <w:tc>
          <w:tcPr>
            <w:tcW w:w="623" w:type="dxa"/>
          </w:tcPr>
          <w:p w14:paraId="1BA0DA87" w14:textId="77777777" w:rsidR="000218DA" w:rsidRPr="0068567F" w:rsidRDefault="00077830">
            <w:pPr>
              <w:pStyle w:val="ConsPlusNormal"/>
              <w:jc w:val="center"/>
            </w:pPr>
            <w:r w:rsidRPr="0068567F">
              <w:rPr>
                <w:lang w:bidi="es-ES"/>
              </w:rPr>
              <w:t>015</w:t>
            </w:r>
          </w:p>
        </w:tc>
        <w:tc>
          <w:tcPr>
            <w:tcW w:w="7824" w:type="dxa"/>
          </w:tcPr>
          <w:p w14:paraId="1BA0DA88" w14:textId="77777777" w:rsidR="000218DA" w:rsidRPr="0068567F" w:rsidRDefault="00077830">
            <w:pPr>
              <w:pStyle w:val="ConsPlusNormal"/>
              <w:jc w:val="both"/>
            </w:pPr>
            <w:r w:rsidRPr="0068567F">
              <w:rPr>
                <w:lang w:bidi="es-ES"/>
              </w:rPr>
              <w:t xml:space="preserve">Pagos de no residentes </w:t>
            </w:r>
            <w:r w:rsidRPr="0068567F">
              <w:rPr>
                <w:lang w:bidi="es-ES"/>
              </w:rPr>
              <w:t>organizaciones de compensación a favor de residentes en base a contratos para la prestación de servicios de compensación, a excepción de las transacciones correspondientes al código 59900</w:t>
            </w:r>
          </w:p>
        </w:tc>
      </w:tr>
      <w:tr w:rsidR="008A49D5" w14:paraId="1BA0DA8D" w14:textId="77777777">
        <w:tc>
          <w:tcPr>
            <w:tcW w:w="623" w:type="dxa"/>
          </w:tcPr>
          <w:p w14:paraId="1BA0DA8A" w14:textId="77777777" w:rsidR="000218DA" w:rsidRPr="0068567F" w:rsidRDefault="00077830">
            <w:pPr>
              <w:pStyle w:val="ConsPlusNormal"/>
              <w:jc w:val="center"/>
            </w:pPr>
            <w:r w:rsidRPr="0068567F">
              <w:rPr>
                <w:lang w:bidi="es-ES"/>
              </w:rPr>
              <w:t>59</w:t>
            </w:r>
          </w:p>
        </w:tc>
        <w:tc>
          <w:tcPr>
            <w:tcW w:w="623" w:type="dxa"/>
          </w:tcPr>
          <w:p w14:paraId="1BA0DA8B" w14:textId="77777777" w:rsidR="000218DA" w:rsidRPr="0068567F" w:rsidRDefault="00077830">
            <w:pPr>
              <w:pStyle w:val="ConsPlusNormal"/>
              <w:jc w:val="center"/>
            </w:pPr>
            <w:r w:rsidRPr="0068567F">
              <w:rPr>
                <w:lang w:bidi="es-ES"/>
              </w:rPr>
              <w:t>020</w:t>
            </w:r>
          </w:p>
        </w:tc>
        <w:tc>
          <w:tcPr>
            <w:tcW w:w="7824" w:type="dxa"/>
          </w:tcPr>
          <w:p w14:paraId="1BA0DA8C" w14:textId="77777777" w:rsidR="000218DA" w:rsidRPr="0068567F" w:rsidRDefault="00077830">
            <w:pPr>
              <w:pStyle w:val="ConsPlusNormal"/>
              <w:jc w:val="both"/>
            </w:pPr>
            <w:r w:rsidRPr="0068567F">
              <w:rPr>
                <w:lang w:bidi="es-ES"/>
              </w:rPr>
              <w:t xml:space="preserve">Pagos de no residentes a favor de residentes organizaciones </w:t>
            </w:r>
            <w:r w:rsidRPr="0068567F">
              <w:rPr>
                <w:lang w:bidi="es-ES"/>
              </w:rPr>
              <w:t>de compensación en base a contratos para la prestación de servicios de compensación, a excepción del pago de honorarios a la organización de compensación residente</w:t>
            </w:r>
          </w:p>
        </w:tc>
      </w:tr>
      <w:tr w:rsidR="008A49D5" w14:paraId="1BA0DA91" w14:textId="77777777">
        <w:tc>
          <w:tcPr>
            <w:tcW w:w="623" w:type="dxa"/>
          </w:tcPr>
          <w:p w14:paraId="1BA0DA8E" w14:textId="77777777" w:rsidR="000218DA" w:rsidRPr="0068567F" w:rsidRDefault="00077830">
            <w:pPr>
              <w:pStyle w:val="ConsPlusNormal"/>
              <w:jc w:val="center"/>
            </w:pPr>
            <w:r w:rsidRPr="0068567F">
              <w:rPr>
                <w:lang w:bidi="es-ES"/>
              </w:rPr>
              <w:t>59</w:t>
            </w:r>
          </w:p>
        </w:tc>
        <w:tc>
          <w:tcPr>
            <w:tcW w:w="623" w:type="dxa"/>
          </w:tcPr>
          <w:p w14:paraId="1BA0DA8F" w14:textId="77777777" w:rsidR="000218DA" w:rsidRPr="0068567F" w:rsidRDefault="00077830">
            <w:pPr>
              <w:pStyle w:val="ConsPlusNormal"/>
              <w:jc w:val="center"/>
            </w:pPr>
            <w:r w:rsidRPr="0068567F">
              <w:rPr>
                <w:lang w:bidi="es-ES"/>
              </w:rPr>
              <w:t>025</w:t>
            </w:r>
          </w:p>
        </w:tc>
        <w:tc>
          <w:tcPr>
            <w:tcW w:w="7824" w:type="dxa"/>
          </w:tcPr>
          <w:p w14:paraId="1BA0DA90" w14:textId="77777777" w:rsidR="000218DA" w:rsidRPr="0068567F" w:rsidRDefault="00077830">
            <w:pPr>
              <w:pStyle w:val="ConsPlusNormal"/>
              <w:jc w:val="both"/>
            </w:pPr>
            <w:r w:rsidRPr="0068567F">
              <w:rPr>
                <w:lang w:bidi="es-ES"/>
              </w:rPr>
              <w:t xml:space="preserve">Pagos de residentes organizaciones de compensación a favor de no residentes en base </w:t>
            </w:r>
            <w:r w:rsidRPr="0068567F">
              <w:rPr>
                <w:lang w:bidi="es-ES"/>
              </w:rPr>
              <w:t>a contratos para la prestación de servicios de compensación, a excepción de las transacciones correspondientes al código 59800</w:t>
            </w:r>
          </w:p>
        </w:tc>
      </w:tr>
      <w:tr w:rsidR="008A49D5" w14:paraId="1BA0DA95" w14:textId="77777777">
        <w:tc>
          <w:tcPr>
            <w:tcW w:w="623" w:type="dxa"/>
          </w:tcPr>
          <w:p w14:paraId="1BA0DA92" w14:textId="77777777" w:rsidR="000218DA" w:rsidRPr="0068567F" w:rsidRDefault="00077830">
            <w:pPr>
              <w:pStyle w:val="ConsPlusNormal"/>
              <w:jc w:val="center"/>
            </w:pPr>
            <w:r w:rsidRPr="0068567F">
              <w:rPr>
                <w:lang w:bidi="es-ES"/>
              </w:rPr>
              <w:t>59</w:t>
            </w:r>
          </w:p>
        </w:tc>
        <w:tc>
          <w:tcPr>
            <w:tcW w:w="623" w:type="dxa"/>
          </w:tcPr>
          <w:p w14:paraId="1BA0DA93" w14:textId="77777777" w:rsidR="000218DA" w:rsidRPr="0068567F" w:rsidRDefault="00077830">
            <w:pPr>
              <w:pStyle w:val="ConsPlusNormal"/>
              <w:jc w:val="center"/>
            </w:pPr>
            <w:r w:rsidRPr="0068567F">
              <w:rPr>
                <w:lang w:bidi="es-ES"/>
              </w:rPr>
              <w:t>800</w:t>
            </w:r>
          </w:p>
        </w:tc>
        <w:tc>
          <w:tcPr>
            <w:tcW w:w="7824" w:type="dxa"/>
          </w:tcPr>
          <w:p w14:paraId="1BA0DA94" w14:textId="77777777" w:rsidR="000218DA" w:rsidRPr="0068567F" w:rsidRDefault="00077830">
            <w:pPr>
              <w:pStyle w:val="ConsPlusNormal"/>
              <w:jc w:val="both"/>
            </w:pPr>
            <w:r w:rsidRPr="0068567F">
              <w:rPr>
                <w:lang w:bidi="es-ES"/>
              </w:rPr>
              <w:t>Pagos de residentes a favor de no residentes vinculados con la devolución de fondos monetarios transferidos en exceso (er</w:t>
            </w:r>
            <w:r w:rsidRPr="0068567F">
              <w:rPr>
                <w:lang w:bidi="es-ES"/>
              </w:rPr>
              <w:t>róneamente), además de los fondos monetarios en cuanto a obligaciones incumplidas en base a contratos para la prestación de servicios de compensación</w:t>
            </w:r>
          </w:p>
        </w:tc>
      </w:tr>
      <w:tr w:rsidR="008A49D5" w14:paraId="1BA0DA99" w14:textId="77777777">
        <w:tc>
          <w:tcPr>
            <w:tcW w:w="623" w:type="dxa"/>
          </w:tcPr>
          <w:p w14:paraId="1BA0DA96" w14:textId="77777777" w:rsidR="000218DA" w:rsidRPr="0068567F" w:rsidRDefault="00077830">
            <w:pPr>
              <w:pStyle w:val="ConsPlusNormal"/>
              <w:jc w:val="center"/>
            </w:pPr>
            <w:r w:rsidRPr="0068567F">
              <w:rPr>
                <w:lang w:bidi="es-ES"/>
              </w:rPr>
              <w:t>59</w:t>
            </w:r>
          </w:p>
        </w:tc>
        <w:tc>
          <w:tcPr>
            <w:tcW w:w="623" w:type="dxa"/>
          </w:tcPr>
          <w:p w14:paraId="1BA0DA97" w14:textId="77777777" w:rsidR="000218DA" w:rsidRPr="0068567F" w:rsidRDefault="00077830">
            <w:pPr>
              <w:pStyle w:val="ConsPlusNormal"/>
              <w:jc w:val="center"/>
            </w:pPr>
            <w:r w:rsidRPr="0068567F">
              <w:rPr>
                <w:lang w:bidi="es-ES"/>
              </w:rPr>
              <w:t>900</w:t>
            </w:r>
          </w:p>
        </w:tc>
        <w:tc>
          <w:tcPr>
            <w:tcW w:w="7824" w:type="dxa"/>
          </w:tcPr>
          <w:p w14:paraId="1BA0DA98" w14:textId="77777777" w:rsidR="000218DA" w:rsidRPr="0068567F" w:rsidRDefault="00077830">
            <w:pPr>
              <w:pStyle w:val="ConsPlusNormal"/>
              <w:jc w:val="both"/>
            </w:pPr>
            <w:r w:rsidRPr="0068567F">
              <w:rPr>
                <w:lang w:bidi="es-ES"/>
              </w:rPr>
              <w:t xml:space="preserve">Pagos de no residentes a favor de residentes vinculados con la devolución de fondos monetarios </w:t>
            </w:r>
            <w:r w:rsidRPr="0068567F">
              <w:rPr>
                <w:lang w:bidi="es-ES"/>
              </w:rPr>
              <w:t>transferidos en exceso (erróneamente), además de los fondos monetarios en cuanto a obligaciones incumplidas en base a contratos para la prestación de servicios de compensación</w:t>
            </w:r>
          </w:p>
        </w:tc>
      </w:tr>
      <w:tr w:rsidR="008A49D5" w14:paraId="1BA0DA9C" w14:textId="77777777">
        <w:tc>
          <w:tcPr>
            <w:tcW w:w="1246" w:type="dxa"/>
            <w:gridSpan w:val="2"/>
          </w:tcPr>
          <w:p w14:paraId="1BA0DA9A" w14:textId="77777777" w:rsidR="000218DA" w:rsidRPr="0068567F" w:rsidRDefault="00077830">
            <w:pPr>
              <w:pStyle w:val="ConsPlusNormal"/>
              <w:jc w:val="center"/>
              <w:outlineLvl w:val="1"/>
            </w:pPr>
            <w:r w:rsidRPr="0068567F">
              <w:rPr>
                <w:lang w:bidi="es-ES"/>
              </w:rPr>
              <w:t>60</w:t>
            </w:r>
          </w:p>
        </w:tc>
        <w:tc>
          <w:tcPr>
            <w:tcW w:w="7824" w:type="dxa"/>
          </w:tcPr>
          <w:p w14:paraId="1BA0DA9B" w14:textId="77777777" w:rsidR="000218DA" w:rsidRPr="0068567F" w:rsidRDefault="00077830">
            <w:pPr>
              <w:pStyle w:val="ConsPlusNormal"/>
              <w:jc w:val="center"/>
            </w:pPr>
            <w:r w:rsidRPr="0068567F">
              <w:rPr>
                <w:lang w:bidi="es-ES"/>
              </w:rPr>
              <w:t xml:space="preserve">Transferencias de no residentes, retiro (depósito) de efectivo en moneda de </w:t>
            </w:r>
            <w:r w:rsidRPr="0068567F">
              <w:rPr>
                <w:lang w:bidi="es-ES"/>
              </w:rPr>
              <w:t>la Federación de Rusia, realizadas en cuentas de no residentes en moneda de la Federación de Rusia</w:t>
            </w:r>
          </w:p>
        </w:tc>
      </w:tr>
      <w:tr w:rsidR="008A49D5" w14:paraId="1BA0DAA0" w14:textId="77777777">
        <w:tc>
          <w:tcPr>
            <w:tcW w:w="623" w:type="dxa"/>
          </w:tcPr>
          <w:p w14:paraId="1BA0DA9D" w14:textId="77777777" w:rsidR="000218DA" w:rsidRPr="0068567F" w:rsidRDefault="00077830">
            <w:pPr>
              <w:pStyle w:val="ConsPlusNormal"/>
              <w:jc w:val="center"/>
            </w:pPr>
            <w:r w:rsidRPr="0068567F">
              <w:rPr>
                <w:lang w:bidi="es-ES"/>
              </w:rPr>
              <w:t>60</w:t>
            </w:r>
          </w:p>
        </w:tc>
        <w:tc>
          <w:tcPr>
            <w:tcW w:w="623" w:type="dxa"/>
          </w:tcPr>
          <w:p w14:paraId="1BA0DA9E" w14:textId="77777777" w:rsidR="000218DA" w:rsidRPr="0068567F" w:rsidRDefault="00077830">
            <w:pPr>
              <w:pStyle w:val="ConsPlusNormal"/>
              <w:jc w:val="center"/>
            </w:pPr>
            <w:r w:rsidRPr="0068567F">
              <w:rPr>
                <w:lang w:bidi="es-ES"/>
              </w:rPr>
              <w:t>070</w:t>
            </w:r>
          </w:p>
        </w:tc>
        <w:tc>
          <w:tcPr>
            <w:tcW w:w="7824" w:type="dxa"/>
          </w:tcPr>
          <w:p w14:paraId="1BA0DA9F" w14:textId="77777777" w:rsidR="000218DA" w:rsidRPr="0068567F" w:rsidRDefault="00077830">
            <w:pPr>
              <w:pStyle w:val="ConsPlusNormal"/>
              <w:jc w:val="both"/>
            </w:pPr>
            <w:r w:rsidRPr="0068567F">
              <w:rPr>
                <w:lang w:bidi="es-ES"/>
              </w:rPr>
              <w:t>Transferencias en moneda de la Federación de Rusia desde una cuenta bancaria en moneda de la Federación de Rusia del no residente a otra cuenta banca</w:t>
            </w:r>
            <w:r w:rsidRPr="0068567F">
              <w:rPr>
                <w:lang w:bidi="es-ES"/>
              </w:rPr>
              <w:t>ria (cuenta de depósito) en moneda de la Federación de Rusia del mismo no residente abierta en el mismo banco autorizado, desde la cuenta de depósito en moneda de la Federación de Rusia del no residente a la cuenta bancaria del mismo no residente abierta e</w:t>
            </w:r>
            <w:r w:rsidRPr="0068567F">
              <w:rPr>
                <w:lang w:bidi="es-ES"/>
              </w:rPr>
              <w:t>n el mismo banco autorizado</w:t>
            </w:r>
          </w:p>
        </w:tc>
      </w:tr>
      <w:tr w:rsidR="008A49D5" w14:paraId="1BA0DAA4" w14:textId="77777777">
        <w:tc>
          <w:tcPr>
            <w:tcW w:w="623" w:type="dxa"/>
          </w:tcPr>
          <w:p w14:paraId="1BA0DAA1" w14:textId="77777777" w:rsidR="000218DA" w:rsidRPr="0068567F" w:rsidRDefault="00077830">
            <w:pPr>
              <w:pStyle w:val="ConsPlusNormal"/>
              <w:jc w:val="center"/>
            </w:pPr>
            <w:r w:rsidRPr="0068567F">
              <w:rPr>
                <w:lang w:bidi="es-ES"/>
              </w:rPr>
              <w:t>60</w:t>
            </w:r>
          </w:p>
        </w:tc>
        <w:tc>
          <w:tcPr>
            <w:tcW w:w="623" w:type="dxa"/>
          </w:tcPr>
          <w:p w14:paraId="1BA0DAA2" w14:textId="77777777" w:rsidR="000218DA" w:rsidRPr="0068567F" w:rsidRDefault="00077830">
            <w:pPr>
              <w:pStyle w:val="ConsPlusNormal"/>
              <w:jc w:val="center"/>
            </w:pPr>
            <w:r w:rsidRPr="0068567F">
              <w:rPr>
                <w:lang w:bidi="es-ES"/>
              </w:rPr>
              <w:t>071</w:t>
            </w:r>
          </w:p>
        </w:tc>
        <w:tc>
          <w:tcPr>
            <w:tcW w:w="7824" w:type="dxa"/>
          </w:tcPr>
          <w:p w14:paraId="1BA0DAA3" w14:textId="77777777" w:rsidR="000218DA" w:rsidRPr="0068567F" w:rsidRDefault="00077830">
            <w:pPr>
              <w:pStyle w:val="ConsPlusNormal"/>
              <w:jc w:val="both"/>
            </w:pPr>
            <w:r w:rsidRPr="0068567F">
              <w:rPr>
                <w:lang w:bidi="es-ES"/>
              </w:rPr>
              <w:t xml:space="preserve">Transferencias en moneda de la Federación de Rusia desde una cuenta bancaria en </w:t>
            </w:r>
            <w:r w:rsidRPr="0068567F">
              <w:rPr>
                <w:lang w:bidi="es-ES"/>
              </w:rPr>
              <w:lastRenderedPageBreak/>
              <w:t>moneda de la Federación de Rusia del no residente abierta en un banco autorizado a otra cuenta bancaria (cuenta de depósito) en moneda de la</w:t>
            </w:r>
            <w:r w:rsidRPr="0068567F">
              <w:rPr>
                <w:lang w:bidi="es-ES"/>
              </w:rPr>
              <w:t xml:space="preserve"> Federación de Rusia del mismo no residente abierta en otro banco autorizado, desde la cuenta de depósito en moneda de la Federación de Rusia del no residente a la cuenta bancaria del mismo no residente abierta en otro banco autorizado</w:t>
            </w:r>
          </w:p>
        </w:tc>
      </w:tr>
      <w:tr w:rsidR="008A49D5" w14:paraId="1BA0DAA8" w14:textId="77777777">
        <w:tc>
          <w:tcPr>
            <w:tcW w:w="623" w:type="dxa"/>
          </w:tcPr>
          <w:p w14:paraId="1BA0DAA5" w14:textId="77777777" w:rsidR="000218DA" w:rsidRPr="0068567F" w:rsidRDefault="00077830">
            <w:pPr>
              <w:pStyle w:val="ConsPlusNormal"/>
              <w:jc w:val="center"/>
            </w:pPr>
            <w:r w:rsidRPr="0068567F">
              <w:rPr>
                <w:lang w:bidi="es-ES"/>
              </w:rPr>
              <w:lastRenderedPageBreak/>
              <w:t>60</w:t>
            </w:r>
          </w:p>
        </w:tc>
        <w:tc>
          <w:tcPr>
            <w:tcW w:w="623" w:type="dxa"/>
          </w:tcPr>
          <w:p w14:paraId="1BA0DAA6" w14:textId="77777777" w:rsidR="000218DA" w:rsidRPr="0068567F" w:rsidRDefault="00077830">
            <w:pPr>
              <w:pStyle w:val="ConsPlusNormal"/>
              <w:jc w:val="center"/>
            </w:pPr>
            <w:r w:rsidRPr="0068567F">
              <w:rPr>
                <w:lang w:bidi="es-ES"/>
              </w:rPr>
              <w:t>075</w:t>
            </w:r>
          </w:p>
        </w:tc>
        <w:tc>
          <w:tcPr>
            <w:tcW w:w="7824" w:type="dxa"/>
          </w:tcPr>
          <w:p w14:paraId="1BA0DAA7" w14:textId="77777777" w:rsidR="000218DA" w:rsidRPr="0068567F" w:rsidRDefault="00077830">
            <w:pPr>
              <w:pStyle w:val="ConsPlusNormal"/>
              <w:jc w:val="both"/>
            </w:pPr>
            <w:r w:rsidRPr="0068567F">
              <w:rPr>
                <w:lang w:bidi="es-ES"/>
              </w:rPr>
              <w:t>Transferenci</w:t>
            </w:r>
            <w:r w:rsidRPr="0068567F">
              <w:rPr>
                <w:lang w:bidi="es-ES"/>
              </w:rPr>
              <w:t>as en moneda de la Federación de Rusia desde una cuenta bancaria en moneda de la Federación de Rusia del no residente abierta en un banco autorizado a otra cuenta bancaria (cuenta de depósito) en moneda de la Federación de Rusia del mismo no residente abie</w:t>
            </w:r>
            <w:r w:rsidRPr="0068567F">
              <w:rPr>
                <w:lang w:bidi="es-ES"/>
              </w:rPr>
              <w:t>rta un banco no residente</w:t>
            </w:r>
          </w:p>
        </w:tc>
      </w:tr>
      <w:tr w:rsidR="008A49D5" w14:paraId="1BA0DAAC" w14:textId="77777777">
        <w:tc>
          <w:tcPr>
            <w:tcW w:w="623" w:type="dxa"/>
          </w:tcPr>
          <w:p w14:paraId="1BA0DAA9" w14:textId="77777777" w:rsidR="000218DA" w:rsidRPr="0068567F" w:rsidRDefault="00077830">
            <w:pPr>
              <w:pStyle w:val="ConsPlusNormal"/>
              <w:jc w:val="center"/>
            </w:pPr>
            <w:r w:rsidRPr="0068567F">
              <w:rPr>
                <w:lang w:bidi="es-ES"/>
              </w:rPr>
              <w:t>60</w:t>
            </w:r>
          </w:p>
        </w:tc>
        <w:tc>
          <w:tcPr>
            <w:tcW w:w="623" w:type="dxa"/>
          </w:tcPr>
          <w:p w14:paraId="1BA0DAAA" w14:textId="77777777" w:rsidR="000218DA" w:rsidRPr="0068567F" w:rsidRDefault="00077830">
            <w:pPr>
              <w:pStyle w:val="ConsPlusNormal"/>
              <w:jc w:val="center"/>
            </w:pPr>
            <w:r w:rsidRPr="0068567F">
              <w:rPr>
                <w:lang w:bidi="es-ES"/>
              </w:rPr>
              <w:t>076</w:t>
            </w:r>
          </w:p>
        </w:tc>
        <w:tc>
          <w:tcPr>
            <w:tcW w:w="7824" w:type="dxa"/>
          </w:tcPr>
          <w:p w14:paraId="1BA0DAAB" w14:textId="77777777" w:rsidR="000218DA" w:rsidRPr="0068567F" w:rsidRDefault="00077830">
            <w:pPr>
              <w:pStyle w:val="ConsPlusNormal"/>
              <w:jc w:val="both"/>
            </w:pPr>
            <w:r w:rsidRPr="0068567F">
              <w:rPr>
                <w:lang w:bidi="es-ES"/>
              </w:rPr>
              <w:t>Transferencias en moneda de la Federación de Rusia desde una cuenta bancaria (cuenta de depósito) en moneda de la Federación de Rusia del no residente abierta en un banco no residente a otra cuenta bancaria en moneda de la</w:t>
            </w:r>
            <w:r w:rsidRPr="0068567F">
              <w:rPr>
                <w:lang w:bidi="es-ES"/>
              </w:rPr>
              <w:t xml:space="preserve"> Federación de Rusia del mismo no residente abierta un banco autorizado</w:t>
            </w:r>
          </w:p>
        </w:tc>
      </w:tr>
      <w:tr w:rsidR="008A49D5" w14:paraId="1BA0DAB0" w14:textId="77777777">
        <w:tc>
          <w:tcPr>
            <w:tcW w:w="623" w:type="dxa"/>
          </w:tcPr>
          <w:p w14:paraId="1BA0DAAD" w14:textId="77777777" w:rsidR="000218DA" w:rsidRPr="0068567F" w:rsidRDefault="00077830">
            <w:pPr>
              <w:pStyle w:val="ConsPlusNormal"/>
              <w:jc w:val="center"/>
            </w:pPr>
            <w:r w:rsidRPr="0068567F">
              <w:rPr>
                <w:lang w:bidi="es-ES"/>
              </w:rPr>
              <w:t>60</w:t>
            </w:r>
          </w:p>
        </w:tc>
        <w:tc>
          <w:tcPr>
            <w:tcW w:w="623" w:type="dxa"/>
          </w:tcPr>
          <w:p w14:paraId="1BA0DAAE" w14:textId="77777777" w:rsidR="000218DA" w:rsidRPr="0068567F" w:rsidRDefault="00077830">
            <w:pPr>
              <w:pStyle w:val="ConsPlusNormal"/>
              <w:jc w:val="center"/>
            </w:pPr>
            <w:r w:rsidRPr="0068567F">
              <w:rPr>
                <w:lang w:bidi="es-ES"/>
              </w:rPr>
              <w:t>080</w:t>
            </w:r>
          </w:p>
        </w:tc>
        <w:tc>
          <w:tcPr>
            <w:tcW w:w="7824" w:type="dxa"/>
          </w:tcPr>
          <w:p w14:paraId="1BA0DAAF" w14:textId="77777777" w:rsidR="000218DA" w:rsidRPr="0068567F" w:rsidRDefault="00077830">
            <w:pPr>
              <w:pStyle w:val="ConsPlusNormal"/>
              <w:jc w:val="both"/>
            </w:pPr>
            <w:r w:rsidRPr="0068567F">
              <w:rPr>
                <w:lang w:bidi="es-ES"/>
              </w:rPr>
              <w:t>Transferencias en moneda de la Federación de Rusia desde una cuenta bancaria en moneda de la Federación de Rusia del no residente a otra cuenta bancaria (cuenta de depósito) en</w:t>
            </w:r>
            <w:r w:rsidRPr="0068567F">
              <w:rPr>
                <w:lang w:bidi="es-ES"/>
              </w:rPr>
              <w:t xml:space="preserve"> moneda de la Federación de Rusia de otro no residente abierta en el mismo banco autorizado</w:t>
            </w:r>
          </w:p>
        </w:tc>
      </w:tr>
      <w:tr w:rsidR="008A49D5" w14:paraId="1BA0DAB4" w14:textId="77777777">
        <w:tc>
          <w:tcPr>
            <w:tcW w:w="623" w:type="dxa"/>
          </w:tcPr>
          <w:p w14:paraId="1BA0DAB1" w14:textId="77777777" w:rsidR="000218DA" w:rsidRPr="0068567F" w:rsidRDefault="00077830">
            <w:pPr>
              <w:pStyle w:val="ConsPlusNormal"/>
              <w:jc w:val="center"/>
            </w:pPr>
            <w:r w:rsidRPr="0068567F">
              <w:rPr>
                <w:lang w:bidi="es-ES"/>
              </w:rPr>
              <w:t>60</w:t>
            </w:r>
          </w:p>
        </w:tc>
        <w:tc>
          <w:tcPr>
            <w:tcW w:w="623" w:type="dxa"/>
          </w:tcPr>
          <w:p w14:paraId="1BA0DAB2" w14:textId="77777777" w:rsidR="000218DA" w:rsidRPr="0068567F" w:rsidRDefault="00077830">
            <w:pPr>
              <w:pStyle w:val="ConsPlusNormal"/>
              <w:jc w:val="center"/>
            </w:pPr>
            <w:r w:rsidRPr="0068567F">
              <w:rPr>
                <w:lang w:bidi="es-ES"/>
              </w:rPr>
              <w:t>081</w:t>
            </w:r>
          </w:p>
        </w:tc>
        <w:tc>
          <w:tcPr>
            <w:tcW w:w="7824" w:type="dxa"/>
          </w:tcPr>
          <w:p w14:paraId="1BA0DAB3" w14:textId="77777777" w:rsidR="000218DA" w:rsidRPr="0068567F" w:rsidRDefault="00077830">
            <w:pPr>
              <w:pStyle w:val="ConsPlusNormal"/>
              <w:jc w:val="both"/>
            </w:pPr>
            <w:r w:rsidRPr="0068567F">
              <w:rPr>
                <w:lang w:bidi="es-ES"/>
              </w:rPr>
              <w:t xml:space="preserve">Transferencias en moneda de la Federación de Rusia desde una cuenta bancaria en moneda de la Federación de Rusia del no residente abierta en un banco </w:t>
            </w:r>
            <w:r w:rsidRPr="0068567F">
              <w:rPr>
                <w:lang w:bidi="es-ES"/>
              </w:rPr>
              <w:t>autorizado a otra cuenta bancaria (cuenta de depósito) en moneda de la Federación de Rusia de otro no residente abierta en otro banco autorizado</w:t>
            </w:r>
          </w:p>
        </w:tc>
      </w:tr>
      <w:tr w:rsidR="008A49D5" w14:paraId="1BA0DAB8" w14:textId="77777777">
        <w:tc>
          <w:tcPr>
            <w:tcW w:w="623" w:type="dxa"/>
          </w:tcPr>
          <w:p w14:paraId="1BA0DAB5" w14:textId="77777777" w:rsidR="000218DA" w:rsidRPr="0068567F" w:rsidRDefault="00077830">
            <w:pPr>
              <w:pStyle w:val="ConsPlusNormal"/>
              <w:jc w:val="center"/>
            </w:pPr>
            <w:r w:rsidRPr="0068567F">
              <w:rPr>
                <w:lang w:bidi="es-ES"/>
              </w:rPr>
              <w:t>60</w:t>
            </w:r>
          </w:p>
        </w:tc>
        <w:tc>
          <w:tcPr>
            <w:tcW w:w="623" w:type="dxa"/>
          </w:tcPr>
          <w:p w14:paraId="1BA0DAB6" w14:textId="77777777" w:rsidR="000218DA" w:rsidRPr="0068567F" w:rsidRDefault="00077830">
            <w:pPr>
              <w:pStyle w:val="ConsPlusNormal"/>
              <w:jc w:val="center"/>
            </w:pPr>
            <w:r w:rsidRPr="0068567F">
              <w:rPr>
                <w:lang w:bidi="es-ES"/>
              </w:rPr>
              <w:t>085</w:t>
            </w:r>
          </w:p>
        </w:tc>
        <w:tc>
          <w:tcPr>
            <w:tcW w:w="7824" w:type="dxa"/>
          </w:tcPr>
          <w:p w14:paraId="1BA0DAB7" w14:textId="77777777" w:rsidR="000218DA" w:rsidRPr="0068567F" w:rsidRDefault="00077830">
            <w:pPr>
              <w:pStyle w:val="ConsPlusNormal"/>
              <w:jc w:val="both"/>
            </w:pPr>
            <w:r w:rsidRPr="0068567F">
              <w:rPr>
                <w:lang w:bidi="es-ES"/>
              </w:rPr>
              <w:t>Transferencias en moneda de la Federación de Rusia desde una cuenta bancaria en moneda de la Federación</w:t>
            </w:r>
            <w:r w:rsidRPr="0068567F">
              <w:rPr>
                <w:lang w:bidi="es-ES"/>
              </w:rPr>
              <w:t xml:space="preserve"> de Rusia del no residente abierta en un banco autorizado a otra cuenta bancaria (cuenta de depósito) en moneda de la Federación de Rusia de otro no residente abierta un banco no residente</w:t>
            </w:r>
          </w:p>
        </w:tc>
      </w:tr>
      <w:tr w:rsidR="008A49D5" w14:paraId="1BA0DABC" w14:textId="77777777">
        <w:tc>
          <w:tcPr>
            <w:tcW w:w="623" w:type="dxa"/>
          </w:tcPr>
          <w:p w14:paraId="1BA0DAB9" w14:textId="77777777" w:rsidR="000218DA" w:rsidRPr="0068567F" w:rsidRDefault="00077830">
            <w:pPr>
              <w:pStyle w:val="ConsPlusNormal"/>
              <w:jc w:val="center"/>
            </w:pPr>
            <w:r w:rsidRPr="0068567F">
              <w:rPr>
                <w:lang w:bidi="es-ES"/>
              </w:rPr>
              <w:t>60</w:t>
            </w:r>
          </w:p>
        </w:tc>
        <w:tc>
          <w:tcPr>
            <w:tcW w:w="623" w:type="dxa"/>
          </w:tcPr>
          <w:p w14:paraId="1BA0DABA" w14:textId="77777777" w:rsidR="000218DA" w:rsidRPr="0068567F" w:rsidRDefault="00077830">
            <w:pPr>
              <w:pStyle w:val="ConsPlusNormal"/>
              <w:jc w:val="center"/>
            </w:pPr>
            <w:r w:rsidRPr="0068567F">
              <w:rPr>
                <w:lang w:bidi="es-ES"/>
              </w:rPr>
              <w:t>086</w:t>
            </w:r>
          </w:p>
        </w:tc>
        <w:tc>
          <w:tcPr>
            <w:tcW w:w="7824" w:type="dxa"/>
          </w:tcPr>
          <w:p w14:paraId="1BA0DABB" w14:textId="77777777" w:rsidR="000218DA" w:rsidRPr="0068567F" w:rsidRDefault="00077830">
            <w:pPr>
              <w:pStyle w:val="ConsPlusNormal"/>
              <w:jc w:val="both"/>
            </w:pPr>
            <w:r w:rsidRPr="0068567F">
              <w:rPr>
                <w:lang w:bidi="es-ES"/>
              </w:rPr>
              <w:t xml:space="preserve">Transferencias en moneda de la Federación de Rusia desde </w:t>
            </w:r>
            <w:r w:rsidRPr="0068567F">
              <w:rPr>
                <w:lang w:bidi="es-ES"/>
              </w:rPr>
              <w:t>una cuenta bancaria (cuenta de depósito) en moneda de la Federación de Rusia del no residente abierta en un banco no residente a otra cuenta bancaria en moneda de la Federación de Rusia de otro no residente abierta un banco autorizado</w:t>
            </w:r>
          </w:p>
        </w:tc>
      </w:tr>
      <w:tr w:rsidR="008A49D5" w14:paraId="1BA0DAC0" w14:textId="77777777">
        <w:tc>
          <w:tcPr>
            <w:tcW w:w="623" w:type="dxa"/>
          </w:tcPr>
          <w:p w14:paraId="1BA0DABD" w14:textId="77777777" w:rsidR="000218DA" w:rsidRPr="0068567F" w:rsidRDefault="00077830">
            <w:pPr>
              <w:pStyle w:val="ConsPlusNormal"/>
              <w:jc w:val="center"/>
            </w:pPr>
            <w:r w:rsidRPr="0068567F">
              <w:rPr>
                <w:lang w:bidi="es-ES"/>
              </w:rPr>
              <w:t>60</w:t>
            </w:r>
          </w:p>
        </w:tc>
        <w:tc>
          <w:tcPr>
            <w:tcW w:w="623" w:type="dxa"/>
          </w:tcPr>
          <w:p w14:paraId="1BA0DABE" w14:textId="77777777" w:rsidR="000218DA" w:rsidRPr="0068567F" w:rsidRDefault="00077830">
            <w:pPr>
              <w:pStyle w:val="ConsPlusNormal"/>
              <w:jc w:val="center"/>
            </w:pPr>
            <w:r w:rsidRPr="0068567F">
              <w:rPr>
                <w:lang w:bidi="es-ES"/>
              </w:rPr>
              <w:t>090</w:t>
            </w:r>
          </w:p>
        </w:tc>
        <w:tc>
          <w:tcPr>
            <w:tcW w:w="7824" w:type="dxa"/>
          </w:tcPr>
          <w:p w14:paraId="1BA0DABF" w14:textId="77777777" w:rsidR="000218DA" w:rsidRPr="0068567F" w:rsidRDefault="00077830">
            <w:pPr>
              <w:pStyle w:val="ConsPlusNormal"/>
              <w:jc w:val="both"/>
            </w:pPr>
            <w:r w:rsidRPr="0068567F">
              <w:rPr>
                <w:lang w:bidi="es-ES"/>
              </w:rPr>
              <w:t>Retiro de efe</w:t>
            </w:r>
            <w:r w:rsidRPr="0068567F">
              <w:rPr>
                <w:lang w:bidi="es-ES"/>
              </w:rPr>
              <w:t>ctivo en moneda de la Federación de Rusia desde la cuenta del no residente en moneda de la Federación de Rusia abierta en bancos autorizados</w:t>
            </w:r>
          </w:p>
        </w:tc>
      </w:tr>
      <w:tr w:rsidR="008A49D5" w14:paraId="1BA0DAC4" w14:textId="77777777">
        <w:tc>
          <w:tcPr>
            <w:tcW w:w="623" w:type="dxa"/>
          </w:tcPr>
          <w:p w14:paraId="1BA0DAC1" w14:textId="77777777" w:rsidR="000218DA" w:rsidRPr="0068567F" w:rsidRDefault="00077830">
            <w:pPr>
              <w:pStyle w:val="ConsPlusNormal"/>
              <w:jc w:val="center"/>
            </w:pPr>
            <w:r w:rsidRPr="0068567F">
              <w:rPr>
                <w:lang w:bidi="es-ES"/>
              </w:rPr>
              <w:t>60</w:t>
            </w:r>
          </w:p>
        </w:tc>
        <w:tc>
          <w:tcPr>
            <w:tcW w:w="623" w:type="dxa"/>
          </w:tcPr>
          <w:p w14:paraId="1BA0DAC2" w14:textId="77777777" w:rsidR="000218DA" w:rsidRPr="0068567F" w:rsidRDefault="00077830">
            <w:pPr>
              <w:pStyle w:val="ConsPlusNormal"/>
              <w:jc w:val="center"/>
            </w:pPr>
            <w:r w:rsidRPr="0068567F">
              <w:rPr>
                <w:lang w:bidi="es-ES"/>
              </w:rPr>
              <w:t>095</w:t>
            </w:r>
          </w:p>
        </w:tc>
        <w:tc>
          <w:tcPr>
            <w:tcW w:w="7824" w:type="dxa"/>
          </w:tcPr>
          <w:p w14:paraId="1BA0DAC3" w14:textId="77777777" w:rsidR="000218DA" w:rsidRPr="0068567F" w:rsidRDefault="00077830">
            <w:pPr>
              <w:pStyle w:val="ConsPlusNormal"/>
              <w:jc w:val="both"/>
            </w:pPr>
            <w:r w:rsidRPr="0068567F">
              <w:rPr>
                <w:lang w:bidi="es-ES"/>
              </w:rPr>
              <w:t>Depósito de efectivo en moneda de la Federación de Rusia a la cuenta del no residente en moneda de la Feder</w:t>
            </w:r>
            <w:r w:rsidRPr="0068567F">
              <w:rPr>
                <w:lang w:bidi="es-ES"/>
              </w:rPr>
              <w:t>ación de Rusia abierta en bancos autorizados</w:t>
            </w:r>
          </w:p>
        </w:tc>
      </w:tr>
      <w:tr w:rsidR="008A49D5" w14:paraId="1BA0DAC8" w14:textId="77777777">
        <w:tc>
          <w:tcPr>
            <w:tcW w:w="623" w:type="dxa"/>
          </w:tcPr>
          <w:p w14:paraId="1BA0DAC5" w14:textId="77777777" w:rsidR="000218DA" w:rsidRPr="0068567F" w:rsidRDefault="00077830">
            <w:pPr>
              <w:pStyle w:val="ConsPlusNormal"/>
              <w:jc w:val="center"/>
            </w:pPr>
            <w:r w:rsidRPr="0068567F">
              <w:rPr>
                <w:lang w:bidi="es-ES"/>
              </w:rPr>
              <w:t>60</w:t>
            </w:r>
          </w:p>
        </w:tc>
        <w:tc>
          <w:tcPr>
            <w:tcW w:w="623" w:type="dxa"/>
          </w:tcPr>
          <w:p w14:paraId="1BA0DAC6" w14:textId="77777777" w:rsidR="000218DA" w:rsidRPr="0068567F" w:rsidRDefault="00077830">
            <w:pPr>
              <w:pStyle w:val="ConsPlusNormal"/>
              <w:jc w:val="center"/>
            </w:pPr>
            <w:r w:rsidRPr="0068567F">
              <w:rPr>
                <w:lang w:bidi="es-ES"/>
              </w:rPr>
              <w:t>200</w:t>
            </w:r>
          </w:p>
        </w:tc>
        <w:tc>
          <w:tcPr>
            <w:tcW w:w="7824" w:type="dxa"/>
          </w:tcPr>
          <w:p w14:paraId="1BA0DAC7" w14:textId="77777777" w:rsidR="000218DA" w:rsidRPr="0068567F" w:rsidRDefault="00077830">
            <w:pPr>
              <w:pStyle w:val="ConsPlusNormal"/>
              <w:jc w:val="both"/>
            </w:pPr>
            <w:r w:rsidRPr="0068567F">
              <w:rPr>
                <w:lang w:bidi="es-ES"/>
              </w:rPr>
              <w:t>Retiro en moneda de la Federación de Rusia desde la cuenta del no residente en moneda de la Federación de Rusia abierta en bancos autorizados realizado mediante tarjetas bancarias</w:t>
            </w:r>
          </w:p>
        </w:tc>
      </w:tr>
      <w:tr w:rsidR="008A49D5" w14:paraId="1BA0DACB" w14:textId="77777777">
        <w:tc>
          <w:tcPr>
            <w:tcW w:w="1246" w:type="dxa"/>
            <w:gridSpan w:val="2"/>
          </w:tcPr>
          <w:p w14:paraId="1BA0DAC9" w14:textId="77777777" w:rsidR="000218DA" w:rsidRPr="0068567F" w:rsidRDefault="00077830">
            <w:pPr>
              <w:pStyle w:val="ConsPlusNormal"/>
              <w:jc w:val="center"/>
              <w:outlineLvl w:val="1"/>
            </w:pPr>
            <w:r w:rsidRPr="0068567F">
              <w:rPr>
                <w:lang w:bidi="es-ES"/>
              </w:rPr>
              <w:t>61</w:t>
            </w:r>
          </w:p>
        </w:tc>
        <w:tc>
          <w:tcPr>
            <w:tcW w:w="7824" w:type="dxa"/>
          </w:tcPr>
          <w:p w14:paraId="1BA0DACA" w14:textId="77777777" w:rsidR="000218DA" w:rsidRPr="0068567F" w:rsidRDefault="00077830">
            <w:pPr>
              <w:pStyle w:val="ConsPlusNormal"/>
              <w:jc w:val="center"/>
            </w:pPr>
            <w:r w:rsidRPr="0068567F">
              <w:rPr>
                <w:lang w:bidi="es-ES"/>
              </w:rPr>
              <w:t xml:space="preserve">Transacciones y </w:t>
            </w:r>
            <w:r w:rsidRPr="0068567F">
              <w:rPr>
                <w:lang w:bidi="es-ES"/>
              </w:rPr>
              <w:t>transferencias de residentes, retiro (depósito) de moneda extranjera en efectivo realizado por residentes</w:t>
            </w:r>
          </w:p>
        </w:tc>
      </w:tr>
      <w:tr w:rsidR="008A49D5" w14:paraId="1BA0DACF" w14:textId="77777777">
        <w:tc>
          <w:tcPr>
            <w:tcW w:w="623" w:type="dxa"/>
          </w:tcPr>
          <w:p w14:paraId="1BA0DACC" w14:textId="77777777" w:rsidR="000218DA" w:rsidRPr="0068567F" w:rsidRDefault="00077830">
            <w:pPr>
              <w:pStyle w:val="ConsPlusNormal"/>
              <w:jc w:val="center"/>
            </w:pPr>
            <w:r w:rsidRPr="0068567F">
              <w:rPr>
                <w:lang w:bidi="es-ES"/>
              </w:rPr>
              <w:t>61</w:t>
            </w:r>
          </w:p>
        </w:tc>
        <w:tc>
          <w:tcPr>
            <w:tcW w:w="623" w:type="dxa"/>
          </w:tcPr>
          <w:p w14:paraId="1BA0DACD" w14:textId="77777777" w:rsidR="000218DA" w:rsidRPr="0068567F" w:rsidRDefault="00077830">
            <w:pPr>
              <w:pStyle w:val="ConsPlusNormal"/>
              <w:jc w:val="center"/>
            </w:pPr>
            <w:r w:rsidRPr="0068567F">
              <w:rPr>
                <w:lang w:bidi="es-ES"/>
              </w:rPr>
              <w:t>070</w:t>
            </w:r>
          </w:p>
        </w:tc>
        <w:tc>
          <w:tcPr>
            <w:tcW w:w="7824" w:type="dxa"/>
          </w:tcPr>
          <w:p w14:paraId="1BA0DACE" w14:textId="77777777" w:rsidR="000218DA" w:rsidRPr="0068567F" w:rsidRDefault="00077830">
            <w:pPr>
              <w:pStyle w:val="ConsPlusNormal"/>
              <w:jc w:val="both"/>
            </w:pPr>
            <w:r w:rsidRPr="0068567F">
              <w:rPr>
                <w:lang w:bidi="es-ES"/>
              </w:rPr>
              <w:t>Transacciones en moneda extranjera entre residentes en base a contratos de transporte y expedición, contratos de transportación y contratos de</w:t>
            </w:r>
            <w:r w:rsidRPr="0068567F">
              <w:rPr>
                <w:lang w:bidi="es-ES"/>
              </w:rPr>
              <w:t xml:space="preserve"> flete al prestar el transportista, consignatario o fletador servicios vinculados con el transporte de cargas exportadas de la Federación de Rusia o importadas a la Federación de Rusia, transporte de tránsito de cargas por el territorio de la Federación de</w:t>
            </w:r>
            <w:r w:rsidRPr="0068567F">
              <w:rPr>
                <w:lang w:bidi="es-ES"/>
              </w:rPr>
              <w:t xml:space="preserve"> Rusia, además de los contratos de seguro de las cargas indicadas</w:t>
            </w:r>
          </w:p>
        </w:tc>
      </w:tr>
      <w:tr w:rsidR="008A49D5" w14:paraId="1BA0DAD3" w14:textId="77777777">
        <w:tc>
          <w:tcPr>
            <w:tcW w:w="623" w:type="dxa"/>
          </w:tcPr>
          <w:p w14:paraId="1BA0DAD0" w14:textId="77777777" w:rsidR="000218DA" w:rsidRPr="0068567F" w:rsidRDefault="00077830">
            <w:pPr>
              <w:pStyle w:val="ConsPlusNormal"/>
              <w:jc w:val="center"/>
            </w:pPr>
            <w:r w:rsidRPr="0068567F">
              <w:rPr>
                <w:lang w:bidi="es-ES"/>
              </w:rPr>
              <w:lastRenderedPageBreak/>
              <w:t>61</w:t>
            </w:r>
          </w:p>
        </w:tc>
        <w:tc>
          <w:tcPr>
            <w:tcW w:w="623" w:type="dxa"/>
          </w:tcPr>
          <w:p w14:paraId="1BA0DAD1" w14:textId="77777777" w:rsidR="000218DA" w:rsidRPr="0068567F" w:rsidRDefault="00077830">
            <w:pPr>
              <w:pStyle w:val="ConsPlusNormal"/>
              <w:jc w:val="center"/>
            </w:pPr>
            <w:r w:rsidRPr="0068567F">
              <w:rPr>
                <w:lang w:bidi="es-ES"/>
              </w:rPr>
              <w:t>100</w:t>
            </w:r>
          </w:p>
        </w:tc>
        <w:tc>
          <w:tcPr>
            <w:tcW w:w="7824" w:type="dxa"/>
          </w:tcPr>
          <w:p w14:paraId="1BA0DAD2" w14:textId="77777777" w:rsidR="000218DA" w:rsidRPr="0068567F" w:rsidRDefault="00077830">
            <w:pPr>
              <w:pStyle w:val="ConsPlusNormal"/>
              <w:jc w:val="both"/>
            </w:pPr>
            <w:r w:rsidRPr="0068567F">
              <w:rPr>
                <w:lang w:bidi="es-ES"/>
              </w:rPr>
              <w:t>Transferencia en moneda extranjera desde la cuenta transitoria en moneda extranjera del residente a otra cuenta transitoria en moneda extranjera del mismo residente o a la cuenta cor</w:t>
            </w:r>
            <w:r w:rsidRPr="0068567F">
              <w:rPr>
                <w:lang w:bidi="es-ES"/>
              </w:rPr>
              <w:t>riente del mismo residente en moneda extranjera</w:t>
            </w:r>
          </w:p>
        </w:tc>
      </w:tr>
      <w:tr w:rsidR="008A49D5" w14:paraId="1BA0DAD7" w14:textId="77777777">
        <w:tc>
          <w:tcPr>
            <w:tcW w:w="623" w:type="dxa"/>
          </w:tcPr>
          <w:p w14:paraId="1BA0DAD4" w14:textId="77777777" w:rsidR="000218DA" w:rsidRPr="0068567F" w:rsidRDefault="00077830">
            <w:pPr>
              <w:pStyle w:val="ConsPlusNormal"/>
              <w:jc w:val="center"/>
            </w:pPr>
            <w:r w:rsidRPr="0068567F">
              <w:rPr>
                <w:lang w:bidi="es-ES"/>
              </w:rPr>
              <w:t>61</w:t>
            </w:r>
          </w:p>
        </w:tc>
        <w:tc>
          <w:tcPr>
            <w:tcW w:w="623" w:type="dxa"/>
          </w:tcPr>
          <w:p w14:paraId="1BA0DAD5" w14:textId="77777777" w:rsidR="000218DA" w:rsidRPr="0068567F" w:rsidRDefault="00077830">
            <w:pPr>
              <w:pStyle w:val="ConsPlusNormal"/>
              <w:jc w:val="center"/>
            </w:pPr>
            <w:r w:rsidRPr="0068567F">
              <w:rPr>
                <w:lang w:bidi="es-ES"/>
              </w:rPr>
              <w:t>115</w:t>
            </w:r>
          </w:p>
        </w:tc>
        <w:tc>
          <w:tcPr>
            <w:tcW w:w="7824" w:type="dxa"/>
          </w:tcPr>
          <w:p w14:paraId="1BA0DAD6" w14:textId="77777777" w:rsidR="000218DA" w:rsidRPr="0068567F" w:rsidRDefault="00077830">
            <w:pPr>
              <w:pStyle w:val="ConsPlusNormal"/>
              <w:jc w:val="both"/>
            </w:pPr>
            <w:r w:rsidRPr="0068567F">
              <w:rPr>
                <w:lang w:bidi="es-ES"/>
              </w:rPr>
              <w:t>Transacciones en moneda extranjera entre residentes comisionistas (agentes, representantes) y residentes comitentes (mandantes, poderdantes), al prestar los comisionistas (agentes, representantes) ser</w:t>
            </w:r>
            <w:r w:rsidRPr="0068567F">
              <w:rPr>
                <w:lang w:bidi="es-ES"/>
              </w:rPr>
              <w:t>vicios vinculados con la celebración o efectuación de contratos contraídos con no residentes de entrega de mercancías, realización de labores, prestación de servicios, facilitación de información y productos intelectuales, incluidos los respectivos derecho</w:t>
            </w:r>
            <w:r w:rsidRPr="0068567F">
              <w:rPr>
                <w:lang w:bidi="es-ES"/>
              </w:rPr>
              <w:t>s exclusivos, asimismo operaciones de devolución a los comitentes (mandantes, poderdantes) de fondos monetarios, a excepción de las transacciones correspondientes a los códigos 57010, 58030 y 61162</w:t>
            </w:r>
          </w:p>
        </w:tc>
      </w:tr>
      <w:tr w:rsidR="008A49D5" w14:paraId="1BA0DADB" w14:textId="77777777">
        <w:tc>
          <w:tcPr>
            <w:tcW w:w="623" w:type="dxa"/>
          </w:tcPr>
          <w:p w14:paraId="1BA0DAD8" w14:textId="77777777" w:rsidR="000218DA" w:rsidRPr="0068567F" w:rsidRDefault="00077830">
            <w:pPr>
              <w:pStyle w:val="ConsPlusNormal"/>
              <w:jc w:val="center"/>
            </w:pPr>
            <w:r w:rsidRPr="0068567F">
              <w:rPr>
                <w:lang w:bidi="es-ES"/>
              </w:rPr>
              <w:t>61</w:t>
            </w:r>
          </w:p>
        </w:tc>
        <w:tc>
          <w:tcPr>
            <w:tcW w:w="623" w:type="dxa"/>
          </w:tcPr>
          <w:p w14:paraId="1BA0DAD9" w14:textId="77777777" w:rsidR="000218DA" w:rsidRPr="0068567F" w:rsidRDefault="00077830">
            <w:pPr>
              <w:pStyle w:val="ConsPlusNormal"/>
              <w:jc w:val="center"/>
            </w:pPr>
            <w:r w:rsidRPr="0068567F">
              <w:rPr>
                <w:lang w:bidi="es-ES"/>
              </w:rPr>
              <w:t>130</w:t>
            </w:r>
          </w:p>
        </w:tc>
        <w:tc>
          <w:tcPr>
            <w:tcW w:w="7824" w:type="dxa"/>
          </w:tcPr>
          <w:p w14:paraId="1BA0DADA" w14:textId="77777777" w:rsidR="000218DA" w:rsidRPr="0068567F" w:rsidRDefault="00077830">
            <w:pPr>
              <w:pStyle w:val="ConsPlusNormal"/>
              <w:jc w:val="both"/>
            </w:pPr>
            <w:r w:rsidRPr="0068567F">
              <w:rPr>
                <w:lang w:bidi="es-ES"/>
              </w:rPr>
              <w:t>Transferencias en moneda extranjera desde una cuen</w:t>
            </w:r>
            <w:r w:rsidRPr="0068567F">
              <w:rPr>
                <w:lang w:bidi="es-ES"/>
              </w:rPr>
              <w:t>ta corriente en moneda extranjera del residente abierta en bancos autorizados a otra cuenta en moneda extranjera del mismo residente abierta en el mismo banco autorizado, desde la cuenta en moneda extranjera del residente abierta en bancos autorizados a la</w:t>
            </w:r>
            <w:r w:rsidRPr="0068567F">
              <w:rPr>
                <w:lang w:bidi="es-ES"/>
              </w:rPr>
              <w:t xml:space="preserve"> cuenta corriente en moneda extranjera del mismo residente abierta en el mismo banco autorizado</w:t>
            </w:r>
          </w:p>
        </w:tc>
      </w:tr>
      <w:tr w:rsidR="008A49D5" w14:paraId="1BA0DADF" w14:textId="77777777">
        <w:tc>
          <w:tcPr>
            <w:tcW w:w="623" w:type="dxa"/>
          </w:tcPr>
          <w:p w14:paraId="1BA0DADC" w14:textId="77777777" w:rsidR="000218DA" w:rsidRPr="0068567F" w:rsidRDefault="00077830">
            <w:pPr>
              <w:pStyle w:val="ConsPlusNormal"/>
              <w:jc w:val="center"/>
            </w:pPr>
            <w:r w:rsidRPr="0068567F">
              <w:rPr>
                <w:lang w:bidi="es-ES"/>
              </w:rPr>
              <w:t>61</w:t>
            </w:r>
          </w:p>
        </w:tc>
        <w:tc>
          <w:tcPr>
            <w:tcW w:w="623" w:type="dxa"/>
          </w:tcPr>
          <w:p w14:paraId="1BA0DADD" w14:textId="77777777" w:rsidR="000218DA" w:rsidRPr="0068567F" w:rsidRDefault="00077830">
            <w:pPr>
              <w:pStyle w:val="ConsPlusNormal"/>
              <w:jc w:val="center"/>
            </w:pPr>
            <w:r w:rsidRPr="0068567F">
              <w:rPr>
                <w:lang w:bidi="es-ES"/>
              </w:rPr>
              <w:t>135</w:t>
            </w:r>
          </w:p>
        </w:tc>
        <w:tc>
          <w:tcPr>
            <w:tcW w:w="7824" w:type="dxa"/>
          </w:tcPr>
          <w:p w14:paraId="1BA0DADE" w14:textId="77777777" w:rsidR="000218DA" w:rsidRPr="0068567F" w:rsidRDefault="00077830">
            <w:pPr>
              <w:pStyle w:val="ConsPlusNormal"/>
              <w:jc w:val="both"/>
            </w:pPr>
            <w:r w:rsidRPr="0068567F">
              <w:rPr>
                <w:lang w:bidi="es-ES"/>
              </w:rPr>
              <w:t xml:space="preserve">Transferencias en moneda extranjera desde una cuenta corriente en moneda extranjera del residente abierta en bancos autorizados a otra cuenta en moneda </w:t>
            </w:r>
            <w:r w:rsidRPr="0068567F">
              <w:rPr>
                <w:lang w:bidi="es-ES"/>
              </w:rPr>
              <w:t>extranjera del mismo residente abierta en otro banco autorizado, desde la cuenta en moneda extranjera del residente abierta en bancos autorizados a la cuenta corriente en moneda extranjera del mismo residente abierta en otro banco autorizado</w:t>
            </w:r>
          </w:p>
        </w:tc>
      </w:tr>
      <w:tr w:rsidR="008A49D5" w14:paraId="1BA0DAE3" w14:textId="77777777">
        <w:tc>
          <w:tcPr>
            <w:tcW w:w="623" w:type="dxa"/>
          </w:tcPr>
          <w:p w14:paraId="1BA0DAE0" w14:textId="77777777" w:rsidR="000218DA" w:rsidRPr="0068567F" w:rsidRDefault="00077830">
            <w:pPr>
              <w:pStyle w:val="ConsPlusNormal"/>
              <w:jc w:val="center"/>
            </w:pPr>
            <w:r w:rsidRPr="0068567F">
              <w:rPr>
                <w:lang w:bidi="es-ES"/>
              </w:rPr>
              <w:t>61</w:t>
            </w:r>
          </w:p>
        </w:tc>
        <w:tc>
          <w:tcPr>
            <w:tcW w:w="623" w:type="dxa"/>
          </w:tcPr>
          <w:p w14:paraId="1BA0DAE1" w14:textId="77777777" w:rsidR="000218DA" w:rsidRPr="0068567F" w:rsidRDefault="00077830">
            <w:pPr>
              <w:pStyle w:val="ConsPlusNormal"/>
              <w:jc w:val="center"/>
            </w:pPr>
            <w:r w:rsidRPr="0068567F">
              <w:rPr>
                <w:lang w:bidi="es-ES"/>
              </w:rPr>
              <w:t>140</w:t>
            </w:r>
          </w:p>
        </w:tc>
        <w:tc>
          <w:tcPr>
            <w:tcW w:w="7824" w:type="dxa"/>
          </w:tcPr>
          <w:p w14:paraId="1BA0DAE2" w14:textId="77777777" w:rsidR="000218DA" w:rsidRPr="0068567F" w:rsidRDefault="00077830">
            <w:pPr>
              <w:pStyle w:val="ConsPlusNormal"/>
              <w:jc w:val="both"/>
            </w:pPr>
            <w:r w:rsidRPr="001C0265">
              <w:rPr>
                <w:lang w:bidi="es-ES"/>
              </w:rPr>
              <w:t>Transf</w:t>
            </w:r>
            <w:r w:rsidRPr="001C0265">
              <w:rPr>
                <w:lang w:bidi="es-ES"/>
              </w:rPr>
              <w:t>erencia en moneda extranjera o en moneda de la Federación de Rusia desde la cuenta del residente abierta en bancos no residentes u otras organizaciones del mercado financiero situadas fuera del territorio de la Federación de Rusia, a la cuenta del mismo re</w:t>
            </w:r>
            <w:r w:rsidRPr="001C0265">
              <w:rPr>
                <w:lang w:bidi="es-ES"/>
              </w:rPr>
              <w:t>sidente abierta en bancos autorizados</w:t>
            </w:r>
          </w:p>
        </w:tc>
      </w:tr>
      <w:tr w:rsidR="008A49D5" w14:paraId="1BA0DAE7" w14:textId="77777777">
        <w:tc>
          <w:tcPr>
            <w:tcW w:w="623" w:type="dxa"/>
          </w:tcPr>
          <w:p w14:paraId="1BA0DAE4" w14:textId="77777777" w:rsidR="000218DA" w:rsidRPr="0068567F" w:rsidRDefault="00077830">
            <w:pPr>
              <w:pStyle w:val="ConsPlusNormal"/>
              <w:jc w:val="center"/>
            </w:pPr>
            <w:r w:rsidRPr="0068567F">
              <w:rPr>
                <w:lang w:bidi="es-ES"/>
              </w:rPr>
              <w:t>61</w:t>
            </w:r>
          </w:p>
        </w:tc>
        <w:tc>
          <w:tcPr>
            <w:tcW w:w="623" w:type="dxa"/>
          </w:tcPr>
          <w:p w14:paraId="1BA0DAE5" w14:textId="77777777" w:rsidR="000218DA" w:rsidRPr="0068567F" w:rsidRDefault="00077830">
            <w:pPr>
              <w:pStyle w:val="ConsPlusNormal"/>
              <w:jc w:val="center"/>
            </w:pPr>
            <w:r w:rsidRPr="0068567F">
              <w:rPr>
                <w:lang w:bidi="es-ES"/>
              </w:rPr>
              <w:t>145</w:t>
            </w:r>
          </w:p>
        </w:tc>
        <w:tc>
          <w:tcPr>
            <w:tcW w:w="7824" w:type="dxa"/>
          </w:tcPr>
          <w:p w14:paraId="1BA0DAE6" w14:textId="77777777" w:rsidR="000218DA" w:rsidRPr="0068567F" w:rsidRDefault="00077830">
            <w:pPr>
              <w:pStyle w:val="ConsPlusNormal"/>
              <w:jc w:val="both"/>
            </w:pPr>
            <w:r w:rsidRPr="0068567F">
              <w:rPr>
                <w:lang w:bidi="es-ES"/>
              </w:rPr>
              <w:t>Transferencia en moneda extranjera desde la cuenta del residente abierta en bancos no residentes a la cuenta de otro residente abierta en bancos autorizados</w:t>
            </w:r>
          </w:p>
        </w:tc>
      </w:tr>
      <w:tr w:rsidR="008A49D5" w14:paraId="1BA0DAEB" w14:textId="77777777">
        <w:tc>
          <w:tcPr>
            <w:tcW w:w="623" w:type="dxa"/>
          </w:tcPr>
          <w:p w14:paraId="1BA0DAE8" w14:textId="77777777" w:rsidR="000218DA" w:rsidRPr="0068567F" w:rsidRDefault="00077830">
            <w:pPr>
              <w:pStyle w:val="ConsPlusNormal"/>
              <w:jc w:val="center"/>
            </w:pPr>
            <w:r w:rsidRPr="0068567F">
              <w:rPr>
                <w:lang w:bidi="es-ES"/>
              </w:rPr>
              <w:t>61</w:t>
            </w:r>
          </w:p>
        </w:tc>
        <w:tc>
          <w:tcPr>
            <w:tcW w:w="623" w:type="dxa"/>
          </w:tcPr>
          <w:p w14:paraId="1BA0DAE9" w14:textId="77777777" w:rsidR="000218DA" w:rsidRPr="0068567F" w:rsidRDefault="00077830">
            <w:pPr>
              <w:pStyle w:val="ConsPlusNormal"/>
              <w:jc w:val="center"/>
            </w:pPr>
            <w:r w:rsidRPr="0068567F">
              <w:rPr>
                <w:lang w:bidi="es-ES"/>
              </w:rPr>
              <w:t>150</w:t>
            </w:r>
          </w:p>
        </w:tc>
        <w:tc>
          <w:tcPr>
            <w:tcW w:w="7824" w:type="dxa"/>
          </w:tcPr>
          <w:p w14:paraId="1BA0DAEA" w14:textId="77777777" w:rsidR="000218DA" w:rsidRPr="0068567F" w:rsidRDefault="00077830">
            <w:pPr>
              <w:pStyle w:val="ConsPlusNormal"/>
              <w:jc w:val="both"/>
            </w:pPr>
            <w:r w:rsidRPr="001C0265">
              <w:rPr>
                <w:lang w:bidi="es-ES"/>
              </w:rPr>
              <w:t>Transferencia en moneda extranjera o en moned</w:t>
            </w:r>
            <w:r w:rsidRPr="001C0265">
              <w:rPr>
                <w:lang w:bidi="es-ES"/>
              </w:rPr>
              <w:t>a de la Federación de Rusia desde la cuenta corriente del residente abierta en bancos autorizados a la cuenta del mismo residente abierta en bancos no residentes u otras organizaciones del mercado financiero situadas fuera del territorio de la Federación d</w:t>
            </w:r>
            <w:r w:rsidRPr="001C0265">
              <w:rPr>
                <w:lang w:bidi="es-ES"/>
              </w:rPr>
              <w:t>e Rusia</w:t>
            </w:r>
          </w:p>
        </w:tc>
      </w:tr>
      <w:tr w:rsidR="008A49D5" w14:paraId="1BA0DAEF" w14:textId="77777777">
        <w:tc>
          <w:tcPr>
            <w:tcW w:w="623" w:type="dxa"/>
          </w:tcPr>
          <w:p w14:paraId="1BA0DAEC" w14:textId="77777777" w:rsidR="000218DA" w:rsidRPr="0068567F" w:rsidRDefault="00077830">
            <w:pPr>
              <w:pStyle w:val="ConsPlusNormal"/>
              <w:jc w:val="center"/>
            </w:pPr>
            <w:r w:rsidRPr="0068567F">
              <w:rPr>
                <w:lang w:bidi="es-ES"/>
              </w:rPr>
              <w:t>61</w:t>
            </w:r>
          </w:p>
        </w:tc>
        <w:tc>
          <w:tcPr>
            <w:tcW w:w="623" w:type="dxa"/>
          </w:tcPr>
          <w:p w14:paraId="1BA0DAED" w14:textId="77777777" w:rsidR="000218DA" w:rsidRPr="0068567F" w:rsidRDefault="00077830">
            <w:pPr>
              <w:pStyle w:val="ConsPlusNormal"/>
              <w:jc w:val="center"/>
            </w:pPr>
            <w:r w:rsidRPr="0068567F">
              <w:rPr>
                <w:lang w:bidi="es-ES"/>
              </w:rPr>
              <w:t>155</w:t>
            </w:r>
          </w:p>
        </w:tc>
        <w:tc>
          <w:tcPr>
            <w:tcW w:w="7824" w:type="dxa"/>
          </w:tcPr>
          <w:p w14:paraId="1BA0DAEE" w14:textId="77777777" w:rsidR="000218DA" w:rsidRPr="0068567F" w:rsidRDefault="00077830">
            <w:pPr>
              <w:pStyle w:val="ConsPlusNormal"/>
              <w:jc w:val="both"/>
            </w:pPr>
            <w:r w:rsidRPr="0068567F">
              <w:rPr>
                <w:lang w:bidi="es-ES"/>
              </w:rPr>
              <w:t>Transferencia en moneda extranjera desde la cuenta corriente del residente abierta en bancos autorizados a la cuenta de otro residente abierta en bancos no residentes</w:t>
            </w:r>
          </w:p>
        </w:tc>
      </w:tr>
      <w:tr w:rsidR="008A49D5" w14:paraId="1BA0DAF3" w14:textId="77777777">
        <w:tc>
          <w:tcPr>
            <w:tcW w:w="623" w:type="dxa"/>
          </w:tcPr>
          <w:p w14:paraId="1BA0DAF0" w14:textId="77777777" w:rsidR="000218DA" w:rsidRPr="0068567F" w:rsidRDefault="00077830">
            <w:pPr>
              <w:pStyle w:val="ConsPlusNormal"/>
              <w:jc w:val="center"/>
            </w:pPr>
            <w:r w:rsidRPr="0068567F">
              <w:rPr>
                <w:lang w:bidi="es-ES"/>
              </w:rPr>
              <w:t>61</w:t>
            </w:r>
          </w:p>
        </w:tc>
        <w:tc>
          <w:tcPr>
            <w:tcW w:w="623" w:type="dxa"/>
          </w:tcPr>
          <w:p w14:paraId="1BA0DAF1" w14:textId="77777777" w:rsidR="000218DA" w:rsidRPr="0068567F" w:rsidRDefault="00077830">
            <w:pPr>
              <w:pStyle w:val="ConsPlusNormal"/>
              <w:jc w:val="center"/>
            </w:pPr>
            <w:r w:rsidRPr="0068567F">
              <w:rPr>
                <w:lang w:bidi="es-ES"/>
              </w:rPr>
              <w:t>160</w:t>
            </w:r>
          </w:p>
        </w:tc>
        <w:tc>
          <w:tcPr>
            <w:tcW w:w="7824" w:type="dxa"/>
          </w:tcPr>
          <w:p w14:paraId="1BA0DAF2" w14:textId="77777777" w:rsidR="000218DA" w:rsidRPr="0068567F" w:rsidRDefault="00077830">
            <w:pPr>
              <w:pStyle w:val="ConsPlusNormal"/>
              <w:jc w:val="both"/>
            </w:pPr>
            <w:r w:rsidRPr="0068567F">
              <w:rPr>
                <w:lang w:bidi="es-ES"/>
              </w:rPr>
              <w:t xml:space="preserve">Transacciones entre residentes realizadas en moneda extranjera y </w:t>
            </w:r>
            <w:r w:rsidRPr="0068567F">
              <w:rPr>
                <w:lang w:bidi="es-ES"/>
              </w:rPr>
              <w:t>vinculadas con el depósito o devolución de la cobertura individual o colectiva de compensación y (o) otros tipos de cobertura, incluidos los incorporados al pool de propiedad conforme a la Ley Federal del 7 de febrero de 2011 No. 7-ФЗ «Sobre el clearing, l</w:t>
            </w:r>
            <w:r w:rsidRPr="0068567F">
              <w:rPr>
                <w:lang w:bidi="es-ES"/>
              </w:rPr>
              <w:t>as actividades de compensación y contraparte central» (Recopilación de la legislación de la Federación de Rusia, 2011, No. 7, art. 904; No. 48, art. 6728; No. 49, art. 7040, art. 7061; 2012, No. 53, art. 7607; 2013, No. 30, art. 4084; 2014, No. 11, art. 10</w:t>
            </w:r>
            <w:r w:rsidRPr="0068567F">
              <w:rPr>
                <w:lang w:bidi="es-ES"/>
              </w:rPr>
              <w:t>98; 2015, No. 27, art. 4001; No. 29, art. 4357; 2016, No. 1, art. 23, art. 47; 2017, No. 30, art. 4456) (en adelante Ley Federal «Sobre el clearing, las actividades de compensación y contraparte central»)</w:t>
            </w:r>
          </w:p>
        </w:tc>
      </w:tr>
      <w:tr w:rsidR="008A49D5" w14:paraId="1BA0DAF7" w14:textId="77777777">
        <w:tc>
          <w:tcPr>
            <w:tcW w:w="623" w:type="dxa"/>
          </w:tcPr>
          <w:p w14:paraId="1BA0DAF4" w14:textId="77777777" w:rsidR="000218DA" w:rsidRPr="0068567F" w:rsidRDefault="00077830">
            <w:pPr>
              <w:pStyle w:val="ConsPlusNormal"/>
              <w:jc w:val="center"/>
            </w:pPr>
            <w:r w:rsidRPr="0068567F">
              <w:rPr>
                <w:lang w:bidi="es-ES"/>
              </w:rPr>
              <w:t>61</w:t>
            </w:r>
          </w:p>
        </w:tc>
        <w:tc>
          <w:tcPr>
            <w:tcW w:w="623" w:type="dxa"/>
          </w:tcPr>
          <w:p w14:paraId="1BA0DAF5" w14:textId="77777777" w:rsidR="000218DA" w:rsidRPr="0068567F" w:rsidRDefault="00077830">
            <w:pPr>
              <w:pStyle w:val="ConsPlusNormal"/>
              <w:jc w:val="center"/>
            </w:pPr>
            <w:r w:rsidRPr="0068567F">
              <w:rPr>
                <w:lang w:bidi="es-ES"/>
              </w:rPr>
              <w:t>161</w:t>
            </w:r>
          </w:p>
        </w:tc>
        <w:tc>
          <w:tcPr>
            <w:tcW w:w="7824" w:type="dxa"/>
          </w:tcPr>
          <w:p w14:paraId="1BA0DAF6" w14:textId="77777777" w:rsidR="000218DA" w:rsidRPr="0068567F" w:rsidRDefault="00077830">
            <w:pPr>
              <w:pStyle w:val="ConsPlusNormal"/>
              <w:jc w:val="both"/>
            </w:pPr>
            <w:r w:rsidRPr="0068567F">
              <w:rPr>
                <w:lang w:bidi="es-ES"/>
              </w:rPr>
              <w:t>Transacciones en moneda extranjera entre re</w:t>
            </w:r>
            <w:r w:rsidRPr="0068567F">
              <w:rPr>
                <w:lang w:bidi="es-ES"/>
              </w:rPr>
              <w:t>sidentes como resultado del clearing realizado conforme a la Ley Federal «Sobre el clearing, las actividades de compensación y contraparte central»</w:t>
            </w:r>
          </w:p>
        </w:tc>
      </w:tr>
      <w:tr w:rsidR="008A49D5" w14:paraId="1BA0DAFB" w14:textId="77777777">
        <w:tc>
          <w:tcPr>
            <w:tcW w:w="623" w:type="dxa"/>
          </w:tcPr>
          <w:p w14:paraId="1BA0DAF8" w14:textId="77777777" w:rsidR="000218DA" w:rsidRPr="0068567F" w:rsidRDefault="00077830">
            <w:pPr>
              <w:pStyle w:val="ConsPlusNormal"/>
              <w:jc w:val="center"/>
            </w:pPr>
            <w:r w:rsidRPr="0068567F">
              <w:rPr>
                <w:lang w:bidi="es-ES"/>
              </w:rPr>
              <w:lastRenderedPageBreak/>
              <w:t>61</w:t>
            </w:r>
          </w:p>
        </w:tc>
        <w:tc>
          <w:tcPr>
            <w:tcW w:w="623" w:type="dxa"/>
          </w:tcPr>
          <w:p w14:paraId="1BA0DAF9" w14:textId="77777777" w:rsidR="000218DA" w:rsidRPr="0068567F" w:rsidRDefault="00077830">
            <w:pPr>
              <w:pStyle w:val="ConsPlusNormal"/>
              <w:jc w:val="center"/>
            </w:pPr>
            <w:r w:rsidRPr="0068567F">
              <w:rPr>
                <w:lang w:bidi="es-ES"/>
              </w:rPr>
              <w:t>162</w:t>
            </w:r>
          </w:p>
        </w:tc>
        <w:tc>
          <w:tcPr>
            <w:tcW w:w="7824" w:type="dxa"/>
          </w:tcPr>
          <w:p w14:paraId="1BA0DAFA" w14:textId="77777777" w:rsidR="000218DA" w:rsidRPr="0068567F" w:rsidRDefault="00077830">
            <w:pPr>
              <w:pStyle w:val="ConsPlusNormal"/>
              <w:jc w:val="both"/>
            </w:pPr>
            <w:r w:rsidRPr="0068567F">
              <w:rPr>
                <w:lang w:bidi="es-ES"/>
              </w:rPr>
              <w:t>Transacciones en moneda extranjera entre residentes comisionistas (agentes, representantes) y reside</w:t>
            </w:r>
            <w:r w:rsidRPr="0068567F">
              <w:rPr>
                <w:lang w:bidi="es-ES"/>
              </w:rPr>
              <w:t>ntes comitentes (mandantes, poderdantes), al prestar los comisionistas (agentes, representantes) servicios vinculados con la celebración o efectuación de contratos cuyas obligaciones están sujetas a cumplimiento como resultado del clearing realizado confor</w:t>
            </w:r>
            <w:r w:rsidRPr="0068567F">
              <w:rPr>
                <w:lang w:bidi="es-ES"/>
              </w:rPr>
              <w:t>me a la Ley Federal «Sobre el clearing, las actividades de compensación y contraparte central», incluida la devolución de fondos monetarios a los comitentes (mandantes, poderdantes)</w:t>
            </w:r>
          </w:p>
        </w:tc>
      </w:tr>
      <w:tr w:rsidR="008A49D5" w14:paraId="1BA0DAFF" w14:textId="77777777">
        <w:tc>
          <w:tcPr>
            <w:tcW w:w="623" w:type="dxa"/>
          </w:tcPr>
          <w:p w14:paraId="1BA0DAFC" w14:textId="77777777" w:rsidR="000218DA" w:rsidRPr="0068567F" w:rsidRDefault="00077830">
            <w:pPr>
              <w:pStyle w:val="ConsPlusNormal"/>
              <w:jc w:val="center"/>
            </w:pPr>
            <w:r w:rsidRPr="0068567F">
              <w:rPr>
                <w:lang w:bidi="es-ES"/>
              </w:rPr>
              <w:t>61</w:t>
            </w:r>
          </w:p>
        </w:tc>
        <w:tc>
          <w:tcPr>
            <w:tcW w:w="623" w:type="dxa"/>
          </w:tcPr>
          <w:p w14:paraId="1BA0DAFD" w14:textId="77777777" w:rsidR="000218DA" w:rsidRPr="0068567F" w:rsidRDefault="00077830">
            <w:pPr>
              <w:pStyle w:val="ConsPlusNormal"/>
              <w:jc w:val="center"/>
            </w:pPr>
            <w:r w:rsidRPr="0068567F">
              <w:rPr>
                <w:lang w:bidi="es-ES"/>
              </w:rPr>
              <w:t>163</w:t>
            </w:r>
          </w:p>
        </w:tc>
        <w:tc>
          <w:tcPr>
            <w:tcW w:w="7824" w:type="dxa"/>
          </w:tcPr>
          <w:p w14:paraId="1BA0DAFE" w14:textId="77777777" w:rsidR="000218DA" w:rsidRPr="0068567F" w:rsidRDefault="00077830">
            <w:pPr>
              <w:pStyle w:val="ConsPlusNormal"/>
              <w:jc w:val="both"/>
            </w:pPr>
            <w:r w:rsidRPr="0068567F">
              <w:rPr>
                <w:lang w:bidi="es-ES"/>
              </w:rPr>
              <w:t>Transacciones en moneda extranjera entre residentes, vinculadas co</w:t>
            </w:r>
            <w:r w:rsidRPr="0068567F">
              <w:rPr>
                <w:lang w:bidi="es-ES"/>
              </w:rPr>
              <w:t>n la ejecución y (o) terminación de un contrato considerado instrumento financiero derivado</w:t>
            </w:r>
          </w:p>
        </w:tc>
      </w:tr>
      <w:tr w:rsidR="008A49D5" w14:paraId="1BA0DB03" w14:textId="77777777">
        <w:tc>
          <w:tcPr>
            <w:tcW w:w="623" w:type="dxa"/>
          </w:tcPr>
          <w:p w14:paraId="1BA0DB00" w14:textId="77777777" w:rsidR="000218DA" w:rsidRPr="0068567F" w:rsidRDefault="00077830">
            <w:pPr>
              <w:pStyle w:val="ConsPlusNormal"/>
              <w:jc w:val="center"/>
            </w:pPr>
            <w:r w:rsidRPr="0068567F">
              <w:rPr>
                <w:lang w:bidi="es-ES"/>
              </w:rPr>
              <w:t>61</w:t>
            </w:r>
          </w:p>
        </w:tc>
        <w:tc>
          <w:tcPr>
            <w:tcW w:w="623" w:type="dxa"/>
          </w:tcPr>
          <w:p w14:paraId="1BA0DB01" w14:textId="77777777" w:rsidR="000218DA" w:rsidRPr="0068567F" w:rsidRDefault="00077830">
            <w:pPr>
              <w:pStyle w:val="ConsPlusNormal"/>
              <w:jc w:val="center"/>
            </w:pPr>
            <w:r w:rsidRPr="0068567F">
              <w:rPr>
                <w:lang w:bidi="es-ES"/>
              </w:rPr>
              <w:t>164</w:t>
            </w:r>
          </w:p>
        </w:tc>
        <w:tc>
          <w:tcPr>
            <w:tcW w:w="7824" w:type="dxa"/>
          </w:tcPr>
          <w:p w14:paraId="1BA0DB02" w14:textId="77777777" w:rsidR="000218DA" w:rsidRPr="0068567F" w:rsidRDefault="00077830">
            <w:pPr>
              <w:pStyle w:val="ConsPlusNormal"/>
              <w:jc w:val="both"/>
            </w:pPr>
            <w:r w:rsidRPr="0068567F">
              <w:rPr>
                <w:lang w:bidi="es-ES"/>
              </w:rPr>
              <w:t xml:space="preserve">Transferencia en moneda de la Federación de Rusia desde la cuenta del residente abierta en bancos no residentes a la cuenta de otro residente abierta en </w:t>
            </w:r>
            <w:r w:rsidRPr="0068567F">
              <w:rPr>
                <w:lang w:bidi="es-ES"/>
              </w:rPr>
              <w:t>bancos autorizados</w:t>
            </w:r>
          </w:p>
        </w:tc>
      </w:tr>
      <w:tr w:rsidR="008A49D5" w14:paraId="1BA0DB07" w14:textId="77777777">
        <w:tc>
          <w:tcPr>
            <w:tcW w:w="623" w:type="dxa"/>
          </w:tcPr>
          <w:p w14:paraId="1BA0DB04" w14:textId="77777777" w:rsidR="000218DA" w:rsidRPr="0068567F" w:rsidRDefault="00077830">
            <w:pPr>
              <w:pStyle w:val="ConsPlusNormal"/>
              <w:jc w:val="center"/>
            </w:pPr>
            <w:r w:rsidRPr="0068567F">
              <w:rPr>
                <w:lang w:bidi="es-ES"/>
              </w:rPr>
              <w:t>61</w:t>
            </w:r>
          </w:p>
        </w:tc>
        <w:tc>
          <w:tcPr>
            <w:tcW w:w="623" w:type="dxa"/>
          </w:tcPr>
          <w:p w14:paraId="1BA0DB05" w14:textId="77777777" w:rsidR="000218DA" w:rsidRPr="0068567F" w:rsidRDefault="00077830">
            <w:pPr>
              <w:pStyle w:val="ConsPlusNormal"/>
              <w:jc w:val="center"/>
            </w:pPr>
            <w:r w:rsidRPr="0068567F">
              <w:rPr>
                <w:lang w:bidi="es-ES"/>
              </w:rPr>
              <w:t>165</w:t>
            </w:r>
          </w:p>
        </w:tc>
        <w:tc>
          <w:tcPr>
            <w:tcW w:w="7824" w:type="dxa"/>
          </w:tcPr>
          <w:p w14:paraId="1BA0DB06" w14:textId="77777777" w:rsidR="000218DA" w:rsidRPr="0068567F" w:rsidRDefault="00077830">
            <w:pPr>
              <w:pStyle w:val="ConsPlusNormal"/>
              <w:jc w:val="both"/>
            </w:pPr>
            <w:r w:rsidRPr="0068567F">
              <w:rPr>
                <w:lang w:bidi="es-ES"/>
              </w:rPr>
              <w:t>Transferencia en moneda de la Federación de Rusia desde la cuenta del residente abierta en bancos autorizados a la cuenta de otro residente abierta en bancos no residentes</w:t>
            </w:r>
          </w:p>
        </w:tc>
      </w:tr>
      <w:tr w:rsidR="008A49D5" w14:paraId="1BA0DB0B" w14:textId="77777777">
        <w:tc>
          <w:tcPr>
            <w:tcW w:w="623" w:type="dxa"/>
          </w:tcPr>
          <w:p w14:paraId="1BA0DB08" w14:textId="77777777" w:rsidR="000218DA" w:rsidRPr="0068567F" w:rsidRDefault="00077830">
            <w:pPr>
              <w:pStyle w:val="ConsPlusNormal"/>
              <w:jc w:val="center"/>
            </w:pPr>
            <w:r w:rsidRPr="0068567F">
              <w:rPr>
                <w:lang w:bidi="es-ES"/>
              </w:rPr>
              <w:t>61</w:t>
            </w:r>
          </w:p>
        </w:tc>
        <w:tc>
          <w:tcPr>
            <w:tcW w:w="623" w:type="dxa"/>
          </w:tcPr>
          <w:p w14:paraId="1BA0DB09" w14:textId="77777777" w:rsidR="000218DA" w:rsidRPr="0068567F" w:rsidRDefault="00077830">
            <w:pPr>
              <w:pStyle w:val="ConsPlusNormal"/>
              <w:jc w:val="center"/>
            </w:pPr>
            <w:r w:rsidRPr="0068567F">
              <w:rPr>
                <w:lang w:bidi="es-ES"/>
              </w:rPr>
              <w:t>170</w:t>
            </w:r>
          </w:p>
        </w:tc>
        <w:tc>
          <w:tcPr>
            <w:tcW w:w="7824" w:type="dxa"/>
          </w:tcPr>
          <w:p w14:paraId="1BA0DB0A" w14:textId="77777777" w:rsidR="000218DA" w:rsidRPr="0068567F" w:rsidRDefault="00077830">
            <w:pPr>
              <w:pStyle w:val="ConsPlusNormal"/>
              <w:jc w:val="both"/>
            </w:pPr>
            <w:r w:rsidRPr="0068567F">
              <w:rPr>
                <w:lang w:bidi="es-ES"/>
              </w:rPr>
              <w:t xml:space="preserve">Retiro de efectivo en moneda extranjera desde la </w:t>
            </w:r>
            <w:r w:rsidRPr="0068567F">
              <w:rPr>
                <w:lang w:bidi="es-ES"/>
              </w:rPr>
              <w:t>cuenta del residente en moneda extranjera abierta en bancos autorizados</w:t>
            </w:r>
          </w:p>
        </w:tc>
      </w:tr>
      <w:tr w:rsidR="008A49D5" w14:paraId="1BA0DB0F" w14:textId="77777777">
        <w:tc>
          <w:tcPr>
            <w:tcW w:w="623" w:type="dxa"/>
          </w:tcPr>
          <w:p w14:paraId="1BA0DB0C" w14:textId="77777777" w:rsidR="000218DA" w:rsidRPr="0068567F" w:rsidRDefault="00077830">
            <w:pPr>
              <w:pStyle w:val="ConsPlusNormal"/>
              <w:jc w:val="center"/>
            </w:pPr>
            <w:r w:rsidRPr="0068567F">
              <w:rPr>
                <w:lang w:bidi="es-ES"/>
              </w:rPr>
              <w:t>61</w:t>
            </w:r>
          </w:p>
        </w:tc>
        <w:tc>
          <w:tcPr>
            <w:tcW w:w="623" w:type="dxa"/>
          </w:tcPr>
          <w:p w14:paraId="1BA0DB0D" w14:textId="77777777" w:rsidR="000218DA" w:rsidRPr="0068567F" w:rsidRDefault="00077830">
            <w:pPr>
              <w:pStyle w:val="ConsPlusNormal"/>
              <w:jc w:val="center"/>
            </w:pPr>
            <w:r w:rsidRPr="0068567F">
              <w:rPr>
                <w:lang w:bidi="es-ES"/>
              </w:rPr>
              <w:t>175</w:t>
            </w:r>
          </w:p>
        </w:tc>
        <w:tc>
          <w:tcPr>
            <w:tcW w:w="7824" w:type="dxa"/>
          </w:tcPr>
          <w:p w14:paraId="1BA0DB0E" w14:textId="77777777" w:rsidR="000218DA" w:rsidRPr="0068567F" w:rsidRDefault="00077830">
            <w:pPr>
              <w:pStyle w:val="ConsPlusNormal"/>
              <w:jc w:val="both"/>
            </w:pPr>
            <w:r w:rsidRPr="001C0265">
              <w:rPr>
                <w:lang w:bidi="es-ES"/>
              </w:rPr>
              <w:t>Depósito de efectivo en moneda extranjera en la cuenta del residente en moneda extranjera abierta en bancos autorizados, a excepci</w:t>
            </w:r>
            <w:r w:rsidRPr="001C0265">
              <w:rPr>
                <w:lang w:val="es-VE"/>
              </w:rPr>
              <w:t>ón de los depósitos correspondientes al código</w:t>
            </w:r>
            <w:r w:rsidRPr="001C0265">
              <w:rPr>
                <w:lang w:val="es-VE"/>
              </w:rPr>
              <w:t xml:space="preserve"> 61210</w:t>
            </w:r>
          </w:p>
        </w:tc>
      </w:tr>
      <w:tr w:rsidR="008A49D5" w14:paraId="1BA0DB13" w14:textId="77777777">
        <w:tc>
          <w:tcPr>
            <w:tcW w:w="623" w:type="dxa"/>
          </w:tcPr>
          <w:p w14:paraId="1BA0DB10" w14:textId="77777777" w:rsidR="000218DA" w:rsidRPr="0068567F" w:rsidRDefault="00077830">
            <w:pPr>
              <w:pStyle w:val="ConsPlusNormal"/>
              <w:jc w:val="center"/>
            </w:pPr>
            <w:r w:rsidRPr="0068567F">
              <w:rPr>
                <w:lang w:bidi="es-ES"/>
              </w:rPr>
              <w:t>61</w:t>
            </w:r>
          </w:p>
        </w:tc>
        <w:tc>
          <w:tcPr>
            <w:tcW w:w="623" w:type="dxa"/>
          </w:tcPr>
          <w:p w14:paraId="1BA0DB11" w14:textId="77777777" w:rsidR="000218DA" w:rsidRPr="0068567F" w:rsidRDefault="00077830">
            <w:pPr>
              <w:pStyle w:val="ConsPlusNormal"/>
              <w:jc w:val="center"/>
            </w:pPr>
            <w:r w:rsidRPr="0068567F">
              <w:rPr>
                <w:lang w:bidi="es-ES"/>
              </w:rPr>
              <w:t>176</w:t>
            </w:r>
          </w:p>
        </w:tc>
        <w:tc>
          <w:tcPr>
            <w:tcW w:w="7824" w:type="dxa"/>
          </w:tcPr>
          <w:p w14:paraId="1BA0DB12" w14:textId="77777777" w:rsidR="000218DA" w:rsidRPr="0068567F" w:rsidRDefault="00077830">
            <w:pPr>
              <w:pStyle w:val="ConsPlusNormal"/>
              <w:jc w:val="both"/>
            </w:pPr>
            <w:r w:rsidRPr="00DE508B">
              <w:rPr>
                <w:lang w:bidi="es-ES"/>
              </w:rPr>
              <w:t>Transacciones en moneda extranjera y en moneda de la Federación de Rusia en el marco de contratos de financiación celebrados</w:t>
            </w:r>
            <w:r>
              <w:rPr>
                <w:lang w:bidi="es-ES"/>
              </w:rPr>
              <w:t xml:space="preserve"> </w:t>
            </w:r>
            <w:r w:rsidRPr="00DE508B">
              <w:rPr>
                <w:lang w:bidi="es-ES"/>
              </w:rPr>
              <w:t>bajo conceptos de cesión de reclamación monetaria (factoraje) entre residentes agentes financieros (factores) y resi</w:t>
            </w:r>
            <w:r w:rsidRPr="00DE508B">
              <w:rPr>
                <w:lang w:bidi="es-ES"/>
              </w:rPr>
              <w:t>dentes</w:t>
            </w:r>
            <w:r>
              <w:rPr>
                <w:lang w:bidi="es-ES"/>
              </w:rPr>
              <w:t>,</w:t>
            </w:r>
            <w:r w:rsidRPr="00DE508B">
              <w:rPr>
                <w:lang w:bidi="es-ES"/>
              </w:rPr>
              <w:t xml:space="preserve"> </w:t>
            </w:r>
            <w:r>
              <w:rPr>
                <w:lang w:bidi="es-ES"/>
              </w:rPr>
              <w:t>quienes en conformidad con condiciones de contrato de comercio exterior entregan mercancías a no residentes, realizan labores por ellos, les prestan servicios, les facilitan la información y productos intelectuale,  incluidos los respectivos derech</w:t>
            </w:r>
            <w:r>
              <w:rPr>
                <w:lang w:bidi="es-ES"/>
              </w:rPr>
              <w:t>os exclusivos.</w:t>
            </w:r>
          </w:p>
        </w:tc>
      </w:tr>
      <w:tr w:rsidR="008A49D5" w14:paraId="1BA0DB17" w14:textId="77777777">
        <w:tc>
          <w:tcPr>
            <w:tcW w:w="623" w:type="dxa"/>
          </w:tcPr>
          <w:p w14:paraId="1BA0DB14" w14:textId="77777777" w:rsidR="000218DA" w:rsidRPr="0068567F" w:rsidRDefault="00077830">
            <w:pPr>
              <w:pStyle w:val="ConsPlusNormal"/>
              <w:jc w:val="center"/>
            </w:pPr>
            <w:r w:rsidRPr="0068567F">
              <w:rPr>
                <w:lang w:bidi="es-ES"/>
              </w:rPr>
              <w:t>61</w:t>
            </w:r>
          </w:p>
        </w:tc>
        <w:tc>
          <w:tcPr>
            <w:tcW w:w="623" w:type="dxa"/>
          </w:tcPr>
          <w:p w14:paraId="1BA0DB15" w14:textId="77777777" w:rsidR="000218DA" w:rsidRPr="0068567F" w:rsidRDefault="00077830">
            <w:pPr>
              <w:pStyle w:val="ConsPlusNormal"/>
              <w:jc w:val="center"/>
            </w:pPr>
            <w:r w:rsidRPr="0068567F">
              <w:rPr>
                <w:lang w:bidi="es-ES"/>
              </w:rPr>
              <w:t>177</w:t>
            </w:r>
          </w:p>
        </w:tc>
        <w:tc>
          <w:tcPr>
            <w:tcW w:w="7824" w:type="dxa"/>
          </w:tcPr>
          <w:p w14:paraId="1BA0DB16" w14:textId="77777777" w:rsidR="000218DA" w:rsidRPr="0068567F" w:rsidRDefault="00077830">
            <w:pPr>
              <w:pStyle w:val="ConsPlusNormal"/>
              <w:jc w:val="both"/>
            </w:pPr>
            <w:r w:rsidRPr="0068567F">
              <w:rPr>
                <w:lang w:bidi="es-ES"/>
              </w:rPr>
              <w:t xml:space="preserve">Transacciones en moneda extranjera realizadas entre residentes y vinculadas con la adquisición o enajenación de valores monetarios en calidad de cobertura de ejecución de obligaciones comprendidas por contratos repo, contratos de </w:t>
            </w:r>
            <w:r w:rsidRPr="0068567F">
              <w:rPr>
                <w:lang w:bidi="es-ES"/>
              </w:rPr>
              <w:t>instrumentos financieros derivados y (o) contratos de otro tipo, celebrados en base a las condiciones definidas en el acuerdo general (contrato único) a condición de que actúe en calidad de una de las partes de tal contrato un banco autorizado o un partici</w:t>
            </w:r>
            <w:r w:rsidRPr="0068567F">
              <w:rPr>
                <w:lang w:bidi="es-ES"/>
              </w:rPr>
              <w:t>pante profesional del mercado de valores</w:t>
            </w:r>
          </w:p>
        </w:tc>
      </w:tr>
      <w:tr w:rsidR="008A49D5" w14:paraId="1BA0DB1B" w14:textId="77777777">
        <w:tblPrEx>
          <w:tblBorders>
            <w:insideH w:val="nil"/>
          </w:tblBorders>
        </w:tblPrEx>
        <w:tc>
          <w:tcPr>
            <w:tcW w:w="623" w:type="dxa"/>
            <w:tcBorders>
              <w:bottom w:val="nil"/>
            </w:tcBorders>
          </w:tcPr>
          <w:p w14:paraId="1BA0DB18" w14:textId="77777777" w:rsidR="000218DA" w:rsidRPr="0068567F" w:rsidRDefault="00077830">
            <w:pPr>
              <w:pStyle w:val="ConsPlusNormal"/>
              <w:jc w:val="center"/>
            </w:pPr>
            <w:r w:rsidRPr="0068567F">
              <w:rPr>
                <w:lang w:bidi="es-ES"/>
              </w:rPr>
              <w:t>61</w:t>
            </w:r>
          </w:p>
        </w:tc>
        <w:tc>
          <w:tcPr>
            <w:tcW w:w="623" w:type="dxa"/>
            <w:tcBorders>
              <w:bottom w:val="nil"/>
            </w:tcBorders>
          </w:tcPr>
          <w:p w14:paraId="1BA0DB19" w14:textId="77777777" w:rsidR="000218DA" w:rsidRPr="0068567F" w:rsidRDefault="00077830">
            <w:pPr>
              <w:pStyle w:val="ConsPlusNormal"/>
              <w:jc w:val="center"/>
            </w:pPr>
            <w:r w:rsidRPr="0068567F">
              <w:rPr>
                <w:lang w:bidi="es-ES"/>
              </w:rPr>
              <w:t>180</w:t>
            </w:r>
          </w:p>
        </w:tc>
        <w:tc>
          <w:tcPr>
            <w:tcW w:w="7824" w:type="dxa"/>
            <w:tcBorders>
              <w:bottom w:val="nil"/>
            </w:tcBorders>
          </w:tcPr>
          <w:p w14:paraId="1BA0DB1A" w14:textId="77777777" w:rsidR="000218DA" w:rsidRPr="0068567F" w:rsidRDefault="00077830">
            <w:pPr>
              <w:pStyle w:val="ConsPlusNormal"/>
              <w:jc w:val="both"/>
            </w:pPr>
            <w:r w:rsidRPr="0068567F">
              <w:rPr>
                <w:lang w:bidi="es-ES"/>
              </w:rPr>
              <w:t xml:space="preserve">Otras transferencias en moneda extranjera desde una cuenta corriente en moneda extranjera del residente abierta en bancos autorizados a otra cuenta en moneda extranjera de otro residente abierta en el mismo </w:t>
            </w:r>
            <w:r w:rsidRPr="0068567F">
              <w:rPr>
                <w:lang w:bidi="es-ES"/>
              </w:rPr>
              <w:t>o en otro banco autorizado, permitidas por la Ley Federal «Sobre la regulación y control de divisas»</w:t>
            </w:r>
          </w:p>
        </w:tc>
      </w:tr>
      <w:tr w:rsidR="008A49D5" w14:paraId="1BA0DB1F" w14:textId="77777777">
        <w:tc>
          <w:tcPr>
            <w:tcW w:w="623" w:type="dxa"/>
          </w:tcPr>
          <w:p w14:paraId="1BA0DB1C" w14:textId="77777777" w:rsidR="000218DA" w:rsidRPr="0068567F" w:rsidRDefault="00077830">
            <w:pPr>
              <w:pStyle w:val="ConsPlusNormal"/>
              <w:jc w:val="center"/>
            </w:pPr>
            <w:r w:rsidRPr="0068567F">
              <w:rPr>
                <w:lang w:bidi="es-ES"/>
              </w:rPr>
              <w:t>61</w:t>
            </w:r>
          </w:p>
        </w:tc>
        <w:tc>
          <w:tcPr>
            <w:tcW w:w="623" w:type="dxa"/>
          </w:tcPr>
          <w:p w14:paraId="1BA0DB1D" w14:textId="77777777" w:rsidR="000218DA" w:rsidRPr="0068567F" w:rsidRDefault="00077830">
            <w:pPr>
              <w:pStyle w:val="ConsPlusNormal"/>
              <w:jc w:val="center"/>
            </w:pPr>
            <w:r w:rsidRPr="0068567F">
              <w:rPr>
                <w:lang w:bidi="es-ES"/>
              </w:rPr>
              <w:t>200</w:t>
            </w:r>
          </w:p>
        </w:tc>
        <w:tc>
          <w:tcPr>
            <w:tcW w:w="7824" w:type="dxa"/>
          </w:tcPr>
          <w:p w14:paraId="1BA0DB1E" w14:textId="77777777" w:rsidR="000218DA" w:rsidRPr="0068567F" w:rsidRDefault="00077830">
            <w:pPr>
              <w:pStyle w:val="ConsPlusNormal"/>
              <w:jc w:val="both"/>
            </w:pPr>
            <w:r w:rsidRPr="0068567F">
              <w:rPr>
                <w:lang w:bidi="es-ES"/>
              </w:rPr>
              <w:t xml:space="preserve">Transacciones realizadas por medio de tarjetas bancarias, a excepción de los pagos en base a contratos que impliquen el requisito de su registro </w:t>
            </w:r>
            <w:r w:rsidRPr="0068567F">
              <w:rPr>
                <w:lang w:bidi="es-ES"/>
              </w:rPr>
              <w:t>conforme a la parte II de la presente Instrucción, vinculados con el desembolso en moneda extranjera desde la cuenta corriente del residente abierta en un banco autorizado a favor del residente o no residente, y (o) en moneda de la Federación de Rusia al r</w:t>
            </w:r>
            <w:r w:rsidRPr="0068567F">
              <w:rPr>
                <w:lang w:bidi="es-ES"/>
              </w:rPr>
              <w:t>ealizar operaciones a favor de no residentes</w:t>
            </w:r>
          </w:p>
        </w:tc>
      </w:tr>
      <w:tr w:rsidR="008A49D5" w14:paraId="1BA0DB23" w14:textId="77777777">
        <w:tc>
          <w:tcPr>
            <w:tcW w:w="623" w:type="dxa"/>
          </w:tcPr>
          <w:p w14:paraId="1BA0DB20" w14:textId="77777777" w:rsidR="00513DD2" w:rsidRPr="0068567F" w:rsidRDefault="00077830">
            <w:pPr>
              <w:pStyle w:val="ConsPlusNormal"/>
              <w:jc w:val="center"/>
              <w:rPr>
                <w:lang w:bidi="es-ES"/>
              </w:rPr>
            </w:pPr>
            <w:r>
              <w:rPr>
                <w:lang w:bidi="es-ES"/>
              </w:rPr>
              <w:t>61</w:t>
            </w:r>
          </w:p>
        </w:tc>
        <w:tc>
          <w:tcPr>
            <w:tcW w:w="623" w:type="dxa"/>
          </w:tcPr>
          <w:p w14:paraId="1BA0DB21" w14:textId="77777777" w:rsidR="00513DD2" w:rsidRPr="0068567F" w:rsidRDefault="00077830">
            <w:pPr>
              <w:pStyle w:val="ConsPlusNormal"/>
              <w:jc w:val="center"/>
              <w:rPr>
                <w:lang w:bidi="es-ES"/>
              </w:rPr>
            </w:pPr>
            <w:r>
              <w:rPr>
                <w:lang w:bidi="es-ES"/>
              </w:rPr>
              <w:t>210</w:t>
            </w:r>
          </w:p>
        </w:tc>
        <w:tc>
          <w:tcPr>
            <w:tcW w:w="7824" w:type="dxa"/>
          </w:tcPr>
          <w:p w14:paraId="1BA0DB22" w14:textId="77777777" w:rsidR="00513DD2" w:rsidRPr="0068567F" w:rsidRDefault="00077830">
            <w:pPr>
              <w:pStyle w:val="ConsPlusNormal"/>
              <w:jc w:val="both"/>
              <w:rPr>
                <w:lang w:bidi="es-ES"/>
              </w:rPr>
            </w:pPr>
            <w:r w:rsidRPr="00513DD2">
              <w:rPr>
                <w:lang w:val="es-VE" w:bidi="es-ES"/>
              </w:rPr>
              <w:t xml:space="preserve">Depósito por el residente que es participante de exposiciones internacionales </w:t>
            </w:r>
            <w:r w:rsidRPr="00513DD2">
              <w:rPr>
                <w:lang w:val="es-VE" w:bidi="es-ES"/>
              </w:rPr>
              <w:lastRenderedPageBreak/>
              <w:t xml:space="preserve">celebradas en los Estados o territorios – miembros de la Organización para la Cooperación y el Desarrollo Económicos o Grupo </w:t>
            </w:r>
            <w:r w:rsidRPr="00513DD2">
              <w:rPr>
                <w:lang w:val="es-VE" w:bidi="es-ES"/>
              </w:rPr>
              <w:t>de Acción Financiera Internacional – de efectivo en moneda de la Federación de Rusia y/o efectivo en moneda extranjera importados a la Federación de Rusia, adquiridos de conformidad con párrafo 12 parte 2 art. 14 de la Ley Federal “Relativa a la Regulación</w:t>
            </w:r>
            <w:r w:rsidRPr="00513DD2">
              <w:rPr>
                <w:lang w:val="es-VE" w:bidi="es-ES"/>
              </w:rPr>
              <w:t xml:space="preserve"> Monetaria y Control Monetario”, en su cuenta bancaria abierta en bancos autorizados</w:t>
            </w:r>
          </w:p>
        </w:tc>
      </w:tr>
      <w:tr w:rsidR="008A49D5" w14:paraId="1BA0DB27" w14:textId="77777777">
        <w:tc>
          <w:tcPr>
            <w:tcW w:w="623" w:type="dxa"/>
          </w:tcPr>
          <w:p w14:paraId="1BA0DB24" w14:textId="77777777" w:rsidR="00856874" w:rsidRDefault="00077830">
            <w:pPr>
              <w:pStyle w:val="ConsPlusNormal"/>
              <w:jc w:val="center"/>
              <w:rPr>
                <w:lang w:bidi="es-ES"/>
              </w:rPr>
            </w:pPr>
            <w:r>
              <w:rPr>
                <w:lang w:bidi="es-ES"/>
              </w:rPr>
              <w:lastRenderedPageBreak/>
              <w:t>61</w:t>
            </w:r>
          </w:p>
        </w:tc>
        <w:tc>
          <w:tcPr>
            <w:tcW w:w="623" w:type="dxa"/>
          </w:tcPr>
          <w:p w14:paraId="1BA0DB25" w14:textId="77777777" w:rsidR="00856874" w:rsidRDefault="00077830">
            <w:pPr>
              <w:pStyle w:val="ConsPlusNormal"/>
              <w:jc w:val="center"/>
              <w:rPr>
                <w:lang w:bidi="es-ES"/>
              </w:rPr>
            </w:pPr>
            <w:r>
              <w:rPr>
                <w:lang w:bidi="es-ES"/>
              </w:rPr>
              <w:t>211</w:t>
            </w:r>
          </w:p>
        </w:tc>
        <w:tc>
          <w:tcPr>
            <w:tcW w:w="7824" w:type="dxa"/>
          </w:tcPr>
          <w:p w14:paraId="1BA0DB26" w14:textId="77777777" w:rsidR="00856874" w:rsidRPr="00513DD2" w:rsidRDefault="00077830">
            <w:pPr>
              <w:pStyle w:val="ConsPlusNormal"/>
              <w:jc w:val="both"/>
              <w:rPr>
                <w:lang w:val="es-VE" w:bidi="es-ES"/>
              </w:rPr>
            </w:pPr>
            <w:r w:rsidRPr="00856874">
              <w:rPr>
                <w:lang w:val="es-VE" w:bidi="es-ES"/>
              </w:rPr>
              <w:t>Pagos en moneda extranjera y en moneda de la Federación de Rusia por conceptos de pago de reclamación monetaria en moneda extranjera entre residente agente financi</w:t>
            </w:r>
            <w:r w:rsidRPr="00856874">
              <w:rPr>
                <w:lang w:val="es-VE" w:bidi="es-ES"/>
              </w:rPr>
              <w:t>ero (factoraje) a quien no residente cedió reclamación monetaria en conformidad con parte 5 art. 9 de la Ley Federal ´´Relativa a la Regulación Monetaria y Control Monetario´´ y residente-parte del contrato del comercio exterior indicado</w:t>
            </w:r>
          </w:p>
        </w:tc>
      </w:tr>
      <w:tr w:rsidR="008A49D5" w14:paraId="1BA0DB2A" w14:textId="77777777">
        <w:tc>
          <w:tcPr>
            <w:tcW w:w="1246" w:type="dxa"/>
            <w:gridSpan w:val="2"/>
          </w:tcPr>
          <w:p w14:paraId="1BA0DB28" w14:textId="77777777" w:rsidR="000218DA" w:rsidRPr="0068567F" w:rsidRDefault="00077830">
            <w:pPr>
              <w:pStyle w:val="ConsPlusNormal"/>
              <w:jc w:val="center"/>
              <w:outlineLvl w:val="1"/>
            </w:pPr>
            <w:r w:rsidRPr="0068567F">
              <w:rPr>
                <w:lang w:bidi="es-ES"/>
              </w:rPr>
              <w:t>70</w:t>
            </w:r>
          </w:p>
        </w:tc>
        <w:tc>
          <w:tcPr>
            <w:tcW w:w="7824" w:type="dxa"/>
          </w:tcPr>
          <w:p w14:paraId="1BA0DB29" w14:textId="77777777" w:rsidR="000218DA" w:rsidRPr="0068567F" w:rsidRDefault="00077830">
            <w:pPr>
              <w:pStyle w:val="ConsPlusNormal"/>
              <w:jc w:val="center"/>
            </w:pPr>
            <w:r w:rsidRPr="0068567F">
              <w:rPr>
                <w:lang w:bidi="es-ES"/>
              </w:rPr>
              <w:t xml:space="preserve">Transacciones </w:t>
            </w:r>
            <w:r w:rsidRPr="0068567F">
              <w:rPr>
                <w:lang w:bidi="es-ES"/>
              </w:rPr>
              <w:t>no comerciales</w:t>
            </w:r>
          </w:p>
        </w:tc>
      </w:tr>
      <w:tr w:rsidR="008A49D5" w14:paraId="1BA0DB2E" w14:textId="77777777">
        <w:tc>
          <w:tcPr>
            <w:tcW w:w="623" w:type="dxa"/>
          </w:tcPr>
          <w:p w14:paraId="1BA0DB2B" w14:textId="77777777" w:rsidR="000218DA" w:rsidRPr="0068567F" w:rsidRDefault="00077830">
            <w:pPr>
              <w:pStyle w:val="ConsPlusNormal"/>
              <w:jc w:val="center"/>
            </w:pPr>
            <w:r w:rsidRPr="0068567F">
              <w:rPr>
                <w:lang w:bidi="es-ES"/>
              </w:rPr>
              <w:t>70</w:t>
            </w:r>
          </w:p>
        </w:tc>
        <w:tc>
          <w:tcPr>
            <w:tcW w:w="623" w:type="dxa"/>
          </w:tcPr>
          <w:p w14:paraId="1BA0DB2C" w14:textId="77777777" w:rsidR="000218DA" w:rsidRPr="0068567F" w:rsidRDefault="00077830">
            <w:pPr>
              <w:pStyle w:val="ConsPlusNormal"/>
              <w:jc w:val="center"/>
            </w:pPr>
            <w:r w:rsidRPr="0068567F">
              <w:rPr>
                <w:lang w:bidi="es-ES"/>
              </w:rPr>
              <w:t>010</w:t>
            </w:r>
          </w:p>
        </w:tc>
        <w:tc>
          <w:tcPr>
            <w:tcW w:w="7824" w:type="dxa"/>
          </w:tcPr>
          <w:p w14:paraId="1BA0DB2D" w14:textId="77777777" w:rsidR="000218DA" w:rsidRPr="0068567F" w:rsidRDefault="00077830">
            <w:pPr>
              <w:pStyle w:val="ConsPlusNormal"/>
              <w:jc w:val="both"/>
            </w:pPr>
            <w:r w:rsidRPr="0068567F">
              <w:rPr>
                <w:lang w:bidi="es-ES"/>
              </w:rPr>
              <w:t>Pagos de no residentes a favor de residentes por conceptos de pago de impuestos, tributos y otros gravámenes, a excepción de las transacciones correspondientes al código 70120</w:t>
            </w:r>
          </w:p>
        </w:tc>
      </w:tr>
      <w:tr w:rsidR="008A49D5" w14:paraId="1BA0DB32" w14:textId="77777777">
        <w:tc>
          <w:tcPr>
            <w:tcW w:w="623" w:type="dxa"/>
          </w:tcPr>
          <w:p w14:paraId="1BA0DB2F" w14:textId="77777777" w:rsidR="000218DA" w:rsidRPr="0068567F" w:rsidRDefault="00077830">
            <w:pPr>
              <w:pStyle w:val="ConsPlusNormal"/>
              <w:jc w:val="center"/>
            </w:pPr>
            <w:r w:rsidRPr="0068567F">
              <w:rPr>
                <w:lang w:bidi="es-ES"/>
              </w:rPr>
              <w:t>70</w:t>
            </w:r>
          </w:p>
        </w:tc>
        <w:tc>
          <w:tcPr>
            <w:tcW w:w="623" w:type="dxa"/>
          </w:tcPr>
          <w:p w14:paraId="1BA0DB30" w14:textId="77777777" w:rsidR="000218DA" w:rsidRPr="0068567F" w:rsidRDefault="00077830">
            <w:pPr>
              <w:pStyle w:val="ConsPlusNormal"/>
              <w:jc w:val="center"/>
            </w:pPr>
            <w:r w:rsidRPr="0068567F">
              <w:rPr>
                <w:lang w:bidi="es-ES"/>
              </w:rPr>
              <w:t>020</w:t>
            </w:r>
          </w:p>
        </w:tc>
        <w:tc>
          <w:tcPr>
            <w:tcW w:w="7824" w:type="dxa"/>
          </w:tcPr>
          <w:p w14:paraId="1BA0DB31" w14:textId="77777777" w:rsidR="000218DA" w:rsidRPr="0068567F" w:rsidRDefault="00077830">
            <w:pPr>
              <w:pStyle w:val="ConsPlusNormal"/>
              <w:jc w:val="both"/>
            </w:pPr>
            <w:r w:rsidRPr="0068567F">
              <w:rPr>
                <w:lang w:bidi="es-ES"/>
              </w:rPr>
              <w:t xml:space="preserve">Pagos de residentes a favor de no residentes por </w:t>
            </w:r>
            <w:r w:rsidRPr="0068567F">
              <w:rPr>
                <w:lang w:bidi="es-ES"/>
              </w:rPr>
              <w:t>conceptos de pago de impuestos, tributos y otros gravámenes, a excepción de las transacciones correspondientes al código 70125</w:t>
            </w:r>
          </w:p>
        </w:tc>
      </w:tr>
      <w:tr w:rsidR="008A49D5" w14:paraId="1BA0DB36" w14:textId="77777777">
        <w:tc>
          <w:tcPr>
            <w:tcW w:w="623" w:type="dxa"/>
          </w:tcPr>
          <w:p w14:paraId="1BA0DB33" w14:textId="77777777" w:rsidR="000218DA" w:rsidRPr="0068567F" w:rsidRDefault="00077830">
            <w:pPr>
              <w:pStyle w:val="ConsPlusNormal"/>
              <w:jc w:val="center"/>
            </w:pPr>
            <w:r w:rsidRPr="0068567F">
              <w:rPr>
                <w:lang w:bidi="es-ES"/>
              </w:rPr>
              <w:t>70</w:t>
            </w:r>
          </w:p>
        </w:tc>
        <w:tc>
          <w:tcPr>
            <w:tcW w:w="623" w:type="dxa"/>
          </w:tcPr>
          <w:p w14:paraId="1BA0DB34" w14:textId="77777777" w:rsidR="000218DA" w:rsidRPr="0068567F" w:rsidRDefault="00077830">
            <w:pPr>
              <w:pStyle w:val="ConsPlusNormal"/>
              <w:jc w:val="center"/>
            </w:pPr>
            <w:r w:rsidRPr="0068567F">
              <w:rPr>
                <w:lang w:bidi="es-ES"/>
              </w:rPr>
              <w:t>030</w:t>
            </w:r>
          </w:p>
        </w:tc>
        <w:tc>
          <w:tcPr>
            <w:tcW w:w="7824" w:type="dxa"/>
          </w:tcPr>
          <w:p w14:paraId="1BA0DB35" w14:textId="77777777" w:rsidR="000218DA" w:rsidRPr="0068567F" w:rsidRDefault="00077830">
            <w:pPr>
              <w:pStyle w:val="ConsPlusNormal"/>
              <w:jc w:val="both"/>
            </w:pPr>
            <w:r w:rsidRPr="0068567F">
              <w:rPr>
                <w:lang w:bidi="es-ES"/>
              </w:rPr>
              <w:t>Transacciones de no residentes a favor de residentes vinculadas con el pago de pensiones y otras prestaciones sociales, a</w:t>
            </w:r>
            <w:r w:rsidRPr="0068567F">
              <w:rPr>
                <w:lang w:bidi="es-ES"/>
              </w:rPr>
              <w:t xml:space="preserve"> excepción de las transacciones correspondientes al código 70120</w:t>
            </w:r>
          </w:p>
        </w:tc>
      </w:tr>
      <w:tr w:rsidR="008A49D5" w14:paraId="1BA0DB3A" w14:textId="77777777">
        <w:tc>
          <w:tcPr>
            <w:tcW w:w="623" w:type="dxa"/>
          </w:tcPr>
          <w:p w14:paraId="1BA0DB37" w14:textId="77777777" w:rsidR="000218DA" w:rsidRPr="0068567F" w:rsidRDefault="00077830">
            <w:pPr>
              <w:pStyle w:val="ConsPlusNormal"/>
              <w:jc w:val="center"/>
            </w:pPr>
            <w:r w:rsidRPr="0068567F">
              <w:rPr>
                <w:lang w:bidi="es-ES"/>
              </w:rPr>
              <w:t>70</w:t>
            </w:r>
          </w:p>
        </w:tc>
        <w:tc>
          <w:tcPr>
            <w:tcW w:w="623" w:type="dxa"/>
          </w:tcPr>
          <w:p w14:paraId="1BA0DB38" w14:textId="77777777" w:rsidR="000218DA" w:rsidRPr="0068567F" w:rsidRDefault="00077830">
            <w:pPr>
              <w:pStyle w:val="ConsPlusNormal"/>
              <w:jc w:val="center"/>
            </w:pPr>
            <w:r w:rsidRPr="0068567F">
              <w:rPr>
                <w:lang w:bidi="es-ES"/>
              </w:rPr>
              <w:t>040</w:t>
            </w:r>
          </w:p>
        </w:tc>
        <w:tc>
          <w:tcPr>
            <w:tcW w:w="7824" w:type="dxa"/>
          </w:tcPr>
          <w:p w14:paraId="1BA0DB39" w14:textId="77777777" w:rsidR="000218DA" w:rsidRPr="0068567F" w:rsidRDefault="00077830">
            <w:pPr>
              <w:pStyle w:val="ConsPlusNormal"/>
              <w:jc w:val="both"/>
            </w:pPr>
            <w:r w:rsidRPr="0068567F">
              <w:rPr>
                <w:lang w:bidi="es-ES"/>
              </w:rPr>
              <w:t>Transacciones de residentes a favor de no residentes vinculadas con el pago de pensiones y otras prestaciones sociales, a excepción de las transacciones correspondientes al código 701</w:t>
            </w:r>
            <w:r w:rsidRPr="0068567F">
              <w:rPr>
                <w:lang w:bidi="es-ES"/>
              </w:rPr>
              <w:t>25</w:t>
            </w:r>
          </w:p>
        </w:tc>
      </w:tr>
      <w:tr w:rsidR="008A49D5" w14:paraId="1BA0DB3E" w14:textId="77777777">
        <w:tc>
          <w:tcPr>
            <w:tcW w:w="623" w:type="dxa"/>
          </w:tcPr>
          <w:p w14:paraId="1BA0DB3B" w14:textId="77777777" w:rsidR="000218DA" w:rsidRPr="0068567F" w:rsidRDefault="00077830">
            <w:pPr>
              <w:pStyle w:val="ConsPlusNormal"/>
              <w:jc w:val="center"/>
            </w:pPr>
            <w:r w:rsidRPr="0068567F">
              <w:rPr>
                <w:lang w:bidi="es-ES"/>
              </w:rPr>
              <w:t>70</w:t>
            </w:r>
          </w:p>
        </w:tc>
        <w:tc>
          <w:tcPr>
            <w:tcW w:w="623" w:type="dxa"/>
          </w:tcPr>
          <w:p w14:paraId="1BA0DB3C" w14:textId="77777777" w:rsidR="000218DA" w:rsidRPr="0068567F" w:rsidRDefault="00077830">
            <w:pPr>
              <w:pStyle w:val="ConsPlusNormal"/>
              <w:jc w:val="center"/>
            </w:pPr>
            <w:r w:rsidRPr="0068567F">
              <w:rPr>
                <w:lang w:bidi="es-ES"/>
              </w:rPr>
              <w:t>050</w:t>
            </w:r>
          </w:p>
        </w:tc>
        <w:tc>
          <w:tcPr>
            <w:tcW w:w="7824" w:type="dxa"/>
          </w:tcPr>
          <w:p w14:paraId="1BA0DB3D" w14:textId="77777777" w:rsidR="000218DA" w:rsidRPr="0068567F" w:rsidRDefault="00077830">
            <w:pPr>
              <w:pStyle w:val="ConsPlusNormal"/>
              <w:jc w:val="both"/>
            </w:pPr>
            <w:r w:rsidRPr="0068567F">
              <w:rPr>
                <w:lang w:bidi="es-ES"/>
              </w:rPr>
              <w:t>Transacciones de no residentes a favor de residentes vinculadas con el pago de salarios y otros tipos de remuneración laboral, a excepción de las transacciones correspondientes al código 70120</w:t>
            </w:r>
          </w:p>
        </w:tc>
      </w:tr>
      <w:tr w:rsidR="008A49D5" w14:paraId="1BA0DB42" w14:textId="77777777">
        <w:tc>
          <w:tcPr>
            <w:tcW w:w="623" w:type="dxa"/>
          </w:tcPr>
          <w:p w14:paraId="1BA0DB3F" w14:textId="77777777" w:rsidR="000218DA" w:rsidRPr="0068567F" w:rsidRDefault="00077830">
            <w:pPr>
              <w:pStyle w:val="ConsPlusNormal"/>
              <w:jc w:val="center"/>
            </w:pPr>
            <w:r w:rsidRPr="0068567F">
              <w:rPr>
                <w:lang w:bidi="es-ES"/>
              </w:rPr>
              <w:t>70</w:t>
            </w:r>
          </w:p>
        </w:tc>
        <w:tc>
          <w:tcPr>
            <w:tcW w:w="623" w:type="dxa"/>
          </w:tcPr>
          <w:p w14:paraId="1BA0DB40" w14:textId="77777777" w:rsidR="000218DA" w:rsidRPr="0068567F" w:rsidRDefault="00077830">
            <w:pPr>
              <w:pStyle w:val="ConsPlusNormal"/>
              <w:jc w:val="center"/>
            </w:pPr>
            <w:r w:rsidRPr="0068567F">
              <w:rPr>
                <w:lang w:bidi="es-ES"/>
              </w:rPr>
              <w:t>060</w:t>
            </w:r>
          </w:p>
        </w:tc>
        <w:tc>
          <w:tcPr>
            <w:tcW w:w="7824" w:type="dxa"/>
          </w:tcPr>
          <w:p w14:paraId="1BA0DB41" w14:textId="77777777" w:rsidR="000218DA" w:rsidRPr="0068567F" w:rsidRDefault="00077830">
            <w:pPr>
              <w:pStyle w:val="ConsPlusNormal"/>
              <w:jc w:val="both"/>
            </w:pPr>
            <w:r w:rsidRPr="0068567F">
              <w:rPr>
                <w:lang w:bidi="es-ES"/>
              </w:rPr>
              <w:t>Transacciones de residentes a favor de no re</w:t>
            </w:r>
            <w:r w:rsidRPr="0068567F">
              <w:rPr>
                <w:lang w:bidi="es-ES"/>
              </w:rPr>
              <w:t>sidentes vinculadas con el pago de salarios y otros tipos de remuneración laboral, a excepción de las transacciones correspondientes al código 70125</w:t>
            </w:r>
          </w:p>
        </w:tc>
      </w:tr>
      <w:tr w:rsidR="008A49D5" w14:paraId="1BA0DB46" w14:textId="77777777">
        <w:tc>
          <w:tcPr>
            <w:tcW w:w="623" w:type="dxa"/>
          </w:tcPr>
          <w:p w14:paraId="1BA0DB43" w14:textId="77777777" w:rsidR="000218DA" w:rsidRPr="0068567F" w:rsidRDefault="00077830">
            <w:pPr>
              <w:pStyle w:val="ConsPlusNormal"/>
              <w:jc w:val="center"/>
            </w:pPr>
            <w:r w:rsidRPr="0068567F">
              <w:rPr>
                <w:lang w:bidi="es-ES"/>
              </w:rPr>
              <w:t>70</w:t>
            </w:r>
          </w:p>
        </w:tc>
        <w:tc>
          <w:tcPr>
            <w:tcW w:w="623" w:type="dxa"/>
          </w:tcPr>
          <w:p w14:paraId="1BA0DB44" w14:textId="77777777" w:rsidR="000218DA" w:rsidRPr="0068567F" w:rsidRDefault="00077830">
            <w:pPr>
              <w:pStyle w:val="ConsPlusNormal"/>
              <w:jc w:val="center"/>
            </w:pPr>
            <w:r w:rsidRPr="0068567F">
              <w:rPr>
                <w:lang w:bidi="es-ES"/>
              </w:rPr>
              <w:t>090</w:t>
            </w:r>
          </w:p>
        </w:tc>
        <w:tc>
          <w:tcPr>
            <w:tcW w:w="7824" w:type="dxa"/>
          </w:tcPr>
          <w:p w14:paraId="1BA0DB45" w14:textId="77777777" w:rsidR="000218DA" w:rsidRPr="0068567F" w:rsidRDefault="00077830">
            <w:pPr>
              <w:pStyle w:val="ConsPlusNormal"/>
              <w:jc w:val="both"/>
            </w:pPr>
            <w:r w:rsidRPr="0068567F">
              <w:rPr>
                <w:lang w:bidi="es-ES"/>
              </w:rPr>
              <w:t>Transacciones de no residentes a favor de residentes vinculadas con la ayuda financiera gratuita, a</w:t>
            </w:r>
            <w:r w:rsidRPr="0068567F">
              <w:rPr>
                <w:lang w:bidi="es-ES"/>
              </w:rPr>
              <w:t xml:space="preserve"> excepción de las transacciones correspondientes al código 70100</w:t>
            </w:r>
          </w:p>
        </w:tc>
      </w:tr>
      <w:tr w:rsidR="008A49D5" w14:paraId="1BA0DB4A" w14:textId="77777777">
        <w:tc>
          <w:tcPr>
            <w:tcW w:w="623" w:type="dxa"/>
          </w:tcPr>
          <w:p w14:paraId="1BA0DB47" w14:textId="77777777" w:rsidR="000218DA" w:rsidRPr="0068567F" w:rsidRDefault="00077830">
            <w:pPr>
              <w:pStyle w:val="ConsPlusNormal"/>
              <w:jc w:val="center"/>
            </w:pPr>
            <w:r w:rsidRPr="0068567F">
              <w:rPr>
                <w:lang w:bidi="es-ES"/>
              </w:rPr>
              <w:t>70</w:t>
            </w:r>
          </w:p>
        </w:tc>
        <w:tc>
          <w:tcPr>
            <w:tcW w:w="623" w:type="dxa"/>
          </w:tcPr>
          <w:p w14:paraId="1BA0DB48" w14:textId="77777777" w:rsidR="000218DA" w:rsidRPr="0068567F" w:rsidRDefault="00077830">
            <w:pPr>
              <w:pStyle w:val="ConsPlusNormal"/>
              <w:jc w:val="center"/>
            </w:pPr>
            <w:r w:rsidRPr="0068567F">
              <w:rPr>
                <w:lang w:bidi="es-ES"/>
              </w:rPr>
              <w:t>095</w:t>
            </w:r>
          </w:p>
        </w:tc>
        <w:tc>
          <w:tcPr>
            <w:tcW w:w="7824" w:type="dxa"/>
          </w:tcPr>
          <w:p w14:paraId="1BA0DB49" w14:textId="77777777" w:rsidR="000218DA" w:rsidRPr="0068567F" w:rsidRDefault="00077830">
            <w:pPr>
              <w:pStyle w:val="ConsPlusNormal"/>
              <w:jc w:val="both"/>
            </w:pPr>
            <w:r w:rsidRPr="0068567F">
              <w:rPr>
                <w:lang w:bidi="es-ES"/>
              </w:rPr>
              <w:t>Transacciones de residentes a favor de no residentes vinculadas con la ayuda financiera gratuita, a excepción de las transacciones correspondientes al código 70105</w:t>
            </w:r>
          </w:p>
        </w:tc>
      </w:tr>
      <w:tr w:rsidR="008A49D5" w14:paraId="1BA0DB4E" w14:textId="77777777">
        <w:tc>
          <w:tcPr>
            <w:tcW w:w="623" w:type="dxa"/>
          </w:tcPr>
          <w:p w14:paraId="1BA0DB4B" w14:textId="77777777" w:rsidR="000218DA" w:rsidRPr="0068567F" w:rsidRDefault="00077830">
            <w:pPr>
              <w:pStyle w:val="ConsPlusNormal"/>
              <w:jc w:val="center"/>
            </w:pPr>
            <w:r w:rsidRPr="0068567F">
              <w:rPr>
                <w:lang w:bidi="es-ES"/>
              </w:rPr>
              <w:t>70</w:t>
            </w:r>
          </w:p>
        </w:tc>
        <w:tc>
          <w:tcPr>
            <w:tcW w:w="623" w:type="dxa"/>
          </w:tcPr>
          <w:p w14:paraId="1BA0DB4C" w14:textId="77777777" w:rsidR="000218DA" w:rsidRPr="0068567F" w:rsidRDefault="00077830">
            <w:pPr>
              <w:pStyle w:val="ConsPlusNormal"/>
              <w:jc w:val="center"/>
            </w:pPr>
            <w:r w:rsidRPr="0068567F">
              <w:rPr>
                <w:lang w:bidi="es-ES"/>
              </w:rPr>
              <w:t>100</w:t>
            </w:r>
          </w:p>
        </w:tc>
        <w:tc>
          <w:tcPr>
            <w:tcW w:w="7824" w:type="dxa"/>
          </w:tcPr>
          <w:p w14:paraId="1BA0DB4D" w14:textId="77777777" w:rsidR="000218DA" w:rsidRPr="0068567F" w:rsidRDefault="00077830">
            <w:pPr>
              <w:pStyle w:val="ConsPlusNormal"/>
              <w:jc w:val="both"/>
            </w:pPr>
            <w:r w:rsidRPr="0068567F">
              <w:rPr>
                <w:lang w:bidi="es-ES"/>
              </w:rPr>
              <w:t>Transacciones de no residentes a favor de residentes vinculadas con la asistencia benéfica, recaudación de fondos, pago (percepción) de becas, entre otros pagos a título gratuito</w:t>
            </w:r>
          </w:p>
        </w:tc>
      </w:tr>
      <w:tr w:rsidR="008A49D5" w14:paraId="1BA0DB52" w14:textId="77777777">
        <w:tc>
          <w:tcPr>
            <w:tcW w:w="623" w:type="dxa"/>
          </w:tcPr>
          <w:p w14:paraId="1BA0DB4F" w14:textId="77777777" w:rsidR="000218DA" w:rsidRPr="0068567F" w:rsidRDefault="00077830">
            <w:pPr>
              <w:pStyle w:val="ConsPlusNormal"/>
              <w:jc w:val="center"/>
            </w:pPr>
            <w:r w:rsidRPr="0068567F">
              <w:rPr>
                <w:lang w:bidi="es-ES"/>
              </w:rPr>
              <w:t>70</w:t>
            </w:r>
          </w:p>
        </w:tc>
        <w:tc>
          <w:tcPr>
            <w:tcW w:w="623" w:type="dxa"/>
          </w:tcPr>
          <w:p w14:paraId="1BA0DB50" w14:textId="77777777" w:rsidR="000218DA" w:rsidRPr="0068567F" w:rsidRDefault="00077830">
            <w:pPr>
              <w:pStyle w:val="ConsPlusNormal"/>
              <w:jc w:val="center"/>
            </w:pPr>
            <w:r w:rsidRPr="0068567F">
              <w:rPr>
                <w:lang w:bidi="es-ES"/>
              </w:rPr>
              <w:t>105</w:t>
            </w:r>
          </w:p>
        </w:tc>
        <w:tc>
          <w:tcPr>
            <w:tcW w:w="7824" w:type="dxa"/>
          </w:tcPr>
          <w:p w14:paraId="1BA0DB51" w14:textId="77777777" w:rsidR="000218DA" w:rsidRPr="0068567F" w:rsidRDefault="00077830">
            <w:pPr>
              <w:pStyle w:val="ConsPlusNormal"/>
              <w:jc w:val="both"/>
            </w:pPr>
            <w:r w:rsidRPr="0068567F">
              <w:rPr>
                <w:lang w:bidi="es-ES"/>
              </w:rPr>
              <w:t>Transacciones de residentes a favor de no residentes vinculadas con l</w:t>
            </w:r>
            <w:r w:rsidRPr="0068567F">
              <w:rPr>
                <w:lang w:bidi="es-ES"/>
              </w:rPr>
              <w:t>a asistencia benéfica, recaudación de fondos, pago (percepción) de becas, entre otros pagos a título gratuito</w:t>
            </w:r>
          </w:p>
        </w:tc>
      </w:tr>
      <w:tr w:rsidR="008A49D5" w14:paraId="1BA0DB56" w14:textId="77777777">
        <w:tc>
          <w:tcPr>
            <w:tcW w:w="623" w:type="dxa"/>
          </w:tcPr>
          <w:p w14:paraId="1BA0DB53" w14:textId="77777777" w:rsidR="000218DA" w:rsidRPr="0068567F" w:rsidRDefault="00077830">
            <w:pPr>
              <w:pStyle w:val="ConsPlusNormal"/>
              <w:jc w:val="center"/>
            </w:pPr>
            <w:r w:rsidRPr="0068567F">
              <w:rPr>
                <w:lang w:bidi="es-ES"/>
              </w:rPr>
              <w:t>70</w:t>
            </w:r>
          </w:p>
        </w:tc>
        <w:tc>
          <w:tcPr>
            <w:tcW w:w="623" w:type="dxa"/>
          </w:tcPr>
          <w:p w14:paraId="1BA0DB54" w14:textId="77777777" w:rsidR="000218DA" w:rsidRPr="0068567F" w:rsidRDefault="00077830">
            <w:pPr>
              <w:pStyle w:val="ConsPlusNormal"/>
              <w:jc w:val="center"/>
            </w:pPr>
            <w:r w:rsidRPr="0068567F">
              <w:rPr>
                <w:lang w:bidi="es-ES"/>
              </w:rPr>
              <w:t>110</w:t>
            </w:r>
          </w:p>
        </w:tc>
        <w:tc>
          <w:tcPr>
            <w:tcW w:w="7824" w:type="dxa"/>
          </w:tcPr>
          <w:p w14:paraId="1BA0DB55" w14:textId="77777777" w:rsidR="000218DA" w:rsidRPr="0068567F" w:rsidRDefault="00077830">
            <w:pPr>
              <w:pStyle w:val="ConsPlusNormal"/>
              <w:jc w:val="both"/>
            </w:pPr>
            <w:r w:rsidRPr="0068567F">
              <w:rPr>
                <w:lang w:bidi="es-ES"/>
              </w:rPr>
              <w:t>Pagos de no residentes a favor de residentes vinculados con el cobro de seguros en base a contratos de seguro o reaseguro</w:t>
            </w:r>
          </w:p>
        </w:tc>
      </w:tr>
      <w:tr w:rsidR="008A49D5" w14:paraId="1BA0DB5A" w14:textId="77777777">
        <w:tc>
          <w:tcPr>
            <w:tcW w:w="623" w:type="dxa"/>
          </w:tcPr>
          <w:p w14:paraId="1BA0DB57" w14:textId="77777777" w:rsidR="000218DA" w:rsidRPr="0068567F" w:rsidRDefault="00077830">
            <w:pPr>
              <w:pStyle w:val="ConsPlusNormal"/>
              <w:jc w:val="center"/>
            </w:pPr>
            <w:r w:rsidRPr="0068567F">
              <w:rPr>
                <w:lang w:bidi="es-ES"/>
              </w:rPr>
              <w:lastRenderedPageBreak/>
              <w:t>70</w:t>
            </w:r>
          </w:p>
        </w:tc>
        <w:tc>
          <w:tcPr>
            <w:tcW w:w="623" w:type="dxa"/>
          </w:tcPr>
          <w:p w14:paraId="1BA0DB58" w14:textId="77777777" w:rsidR="000218DA" w:rsidRPr="0068567F" w:rsidRDefault="00077830">
            <w:pPr>
              <w:pStyle w:val="ConsPlusNormal"/>
              <w:jc w:val="center"/>
            </w:pPr>
            <w:r w:rsidRPr="0068567F">
              <w:rPr>
                <w:lang w:bidi="es-ES"/>
              </w:rPr>
              <w:t>115</w:t>
            </w:r>
          </w:p>
        </w:tc>
        <w:tc>
          <w:tcPr>
            <w:tcW w:w="7824" w:type="dxa"/>
          </w:tcPr>
          <w:p w14:paraId="1BA0DB59" w14:textId="77777777" w:rsidR="000218DA" w:rsidRPr="0068567F" w:rsidRDefault="00077830">
            <w:pPr>
              <w:pStyle w:val="ConsPlusNormal"/>
              <w:jc w:val="both"/>
            </w:pPr>
            <w:r w:rsidRPr="0068567F">
              <w:rPr>
                <w:lang w:bidi="es-ES"/>
              </w:rPr>
              <w:t>Pagos de</w:t>
            </w:r>
            <w:r w:rsidRPr="0068567F">
              <w:rPr>
                <w:lang w:bidi="es-ES"/>
              </w:rPr>
              <w:t xml:space="preserve"> residentes a favor de no residentes vinculados con el cobro de seguros en base a contratos de seguro o reaseguro</w:t>
            </w:r>
          </w:p>
        </w:tc>
      </w:tr>
      <w:tr w:rsidR="008A49D5" w14:paraId="1BA0DB5E" w14:textId="77777777">
        <w:tc>
          <w:tcPr>
            <w:tcW w:w="623" w:type="dxa"/>
          </w:tcPr>
          <w:p w14:paraId="1BA0DB5B" w14:textId="77777777" w:rsidR="000218DA" w:rsidRPr="0068567F" w:rsidRDefault="00077830">
            <w:pPr>
              <w:pStyle w:val="ConsPlusNormal"/>
              <w:jc w:val="center"/>
            </w:pPr>
            <w:r w:rsidRPr="0068567F">
              <w:rPr>
                <w:lang w:bidi="es-ES"/>
              </w:rPr>
              <w:t>70</w:t>
            </w:r>
          </w:p>
        </w:tc>
        <w:tc>
          <w:tcPr>
            <w:tcW w:w="623" w:type="dxa"/>
          </w:tcPr>
          <w:p w14:paraId="1BA0DB5C" w14:textId="77777777" w:rsidR="000218DA" w:rsidRPr="0068567F" w:rsidRDefault="00077830">
            <w:pPr>
              <w:pStyle w:val="ConsPlusNormal"/>
              <w:jc w:val="center"/>
            </w:pPr>
            <w:r w:rsidRPr="0068567F">
              <w:rPr>
                <w:lang w:bidi="es-ES"/>
              </w:rPr>
              <w:t>120</w:t>
            </w:r>
          </w:p>
        </w:tc>
        <w:tc>
          <w:tcPr>
            <w:tcW w:w="7824" w:type="dxa"/>
          </w:tcPr>
          <w:p w14:paraId="1BA0DB5D" w14:textId="77777777" w:rsidR="000218DA" w:rsidRPr="0068567F" w:rsidRDefault="00077830">
            <w:pPr>
              <w:pStyle w:val="ConsPlusNormal"/>
              <w:jc w:val="both"/>
            </w:pPr>
            <w:r w:rsidRPr="0068567F">
              <w:rPr>
                <w:lang w:bidi="es-ES"/>
              </w:rPr>
              <w:t>Pagos de no residentes a favor de residentes vinculados con la aplicación de las sentencias de los tribunales</w:t>
            </w:r>
          </w:p>
        </w:tc>
      </w:tr>
      <w:tr w:rsidR="008A49D5" w14:paraId="1BA0DB62" w14:textId="77777777">
        <w:tc>
          <w:tcPr>
            <w:tcW w:w="623" w:type="dxa"/>
          </w:tcPr>
          <w:p w14:paraId="1BA0DB5F" w14:textId="77777777" w:rsidR="000218DA" w:rsidRPr="0068567F" w:rsidRDefault="00077830">
            <w:pPr>
              <w:pStyle w:val="ConsPlusNormal"/>
              <w:jc w:val="center"/>
            </w:pPr>
            <w:r w:rsidRPr="0068567F">
              <w:rPr>
                <w:lang w:bidi="es-ES"/>
              </w:rPr>
              <w:t>70</w:t>
            </w:r>
          </w:p>
        </w:tc>
        <w:tc>
          <w:tcPr>
            <w:tcW w:w="623" w:type="dxa"/>
          </w:tcPr>
          <w:p w14:paraId="1BA0DB60" w14:textId="77777777" w:rsidR="000218DA" w:rsidRPr="0068567F" w:rsidRDefault="00077830">
            <w:pPr>
              <w:pStyle w:val="ConsPlusNormal"/>
              <w:jc w:val="center"/>
            </w:pPr>
            <w:r w:rsidRPr="0068567F">
              <w:rPr>
                <w:lang w:bidi="es-ES"/>
              </w:rPr>
              <w:t>125</w:t>
            </w:r>
          </w:p>
        </w:tc>
        <w:tc>
          <w:tcPr>
            <w:tcW w:w="7824" w:type="dxa"/>
          </w:tcPr>
          <w:p w14:paraId="1BA0DB61" w14:textId="77777777" w:rsidR="000218DA" w:rsidRPr="0068567F" w:rsidRDefault="00077830">
            <w:pPr>
              <w:pStyle w:val="ConsPlusNormal"/>
              <w:jc w:val="both"/>
            </w:pPr>
            <w:r w:rsidRPr="0068567F">
              <w:rPr>
                <w:lang w:bidi="es-ES"/>
              </w:rPr>
              <w:t>Pagos de residen</w:t>
            </w:r>
            <w:r w:rsidRPr="0068567F">
              <w:rPr>
                <w:lang w:bidi="es-ES"/>
              </w:rPr>
              <w:t>tes a favor de no residentes vinculados con la aplicación de las sentencias de los tribunales</w:t>
            </w:r>
          </w:p>
        </w:tc>
      </w:tr>
      <w:tr w:rsidR="008A49D5" w14:paraId="1BA0DB66" w14:textId="77777777">
        <w:tc>
          <w:tcPr>
            <w:tcW w:w="623" w:type="dxa"/>
          </w:tcPr>
          <w:p w14:paraId="1BA0DB63" w14:textId="77777777" w:rsidR="000218DA" w:rsidRPr="0068567F" w:rsidRDefault="00077830">
            <w:pPr>
              <w:pStyle w:val="ConsPlusNormal"/>
              <w:jc w:val="center"/>
            </w:pPr>
            <w:r w:rsidRPr="0068567F">
              <w:rPr>
                <w:lang w:bidi="es-ES"/>
              </w:rPr>
              <w:t>70</w:t>
            </w:r>
          </w:p>
        </w:tc>
        <w:tc>
          <w:tcPr>
            <w:tcW w:w="623" w:type="dxa"/>
          </w:tcPr>
          <w:p w14:paraId="1BA0DB64" w14:textId="77777777" w:rsidR="000218DA" w:rsidRPr="0068567F" w:rsidRDefault="00077830">
            <w:pPr>
              <w:pStyle w:val="ConsPlusNormal"/>
              <w:jc w:val="center"/>
            </w:pPr>
            <w:r w:rsidRPr="0068567F">
              <w:rPr>
                <w:lang w:bidi="es-ES"/>
              </w:rPr>
              <w:t>200</w:t>
            </w:r>
          </w:p>
        </w:tc>
        <w:tc>
          <w:tcPr>
            <w:tcW w:w="7824" w:type="dxa"/>
          </w:tcPr>
          <w:p w14:paraId="1BA0DB65" w14:textId="77777777" w:rsidR="000218DA" w:rsidRPr="0068567F" w:rsidRDefault="00077830">
            <w:pPr>
              <w:pStyle w:val="ConsPlusNormal"/>
              <w:jc w:val="both"/>
            </w:pPr>
            <w:r w:rsidRPr="0068567F">
              <w:rPr>
                <w:lang w:bidi="es-ES"/>
              </w:rPr>
              <w:t>Otros pagos de no residentes a favor de residentes en operaciones no comerciales, a excepción de las transacciones correspondientes a los códigos 70010, 7</w:t>
            </w:r>
            <w:r w:rsidRPr="0068567F">
              <w:rPr>
                <w:lang w:bidi="es-ES"/>
              </w:rPr>
              <w:t>0030, 70050, 70090, 70100, 70110, 70120</w:t>
            </w:r>
          </w:p>
        </w:tc>
      </w:tr>
      <w:tr w:rsidR="008A49D5" w14:paraId="1BA0DB6A" w14:textId="77777777">
        <w:tc>
          <w:tcPr>
            <w:tcW w:w="623" w:type="dxa"/>
          </w:tcPr>
          <w:p w14:paraId="1BA0DB67" w14:textId="77777777" w:rsidR="000218DA" w:rsidRPr="0068567F" w:rsidRDefault="00077830">
            <w:pPr>
              <w:pStyle w:val="ConsPlusNormal"/>
              <w:jc w:val="center"/>
            </w:pPr>
            <w:r w:rsidRPr="0068567F">
              <w:rPr>
                <w:lang w:bidi="es-ES"/>
              </w:rPr>
              <w:t>70</w:t>
            </w:r>
          </w:p>
        </w:tc>
        <w:tc>
          <w:tcPr>
            <w:tcW w:w="623" w:type="dxa"/>
          </w:tcPr>
          <w:p w14:paraId="1BA0DB68" w14:textId="77777777" w:rsidR="000218DA" w:rsidRPr="0068567F" w:rsidRDefault="00077830">
            <w:pPr>
              <w:pStyle w:val="ConsPlusNormal"/>
              <w:jc w:val="center"/>
            </w:pPr>
            <w:r w:rsidRPr="0068567F">
              <w:rPr>
                <w:lang w:bidi="es-ES"/>
              </w:rPr>
              <w:t>205</w:t>
            </w:r>
          </w:p>
        </w:tc>
        <w:tc>
          <w:tcPr>
            <w:tcW w:w="7824" w:type="dxa"/>
          </w:tcPr>
          <w:p w14:paraId="1BA0DB69" w14:textId="77777777" w:rsidR="000218DA" w:rsidRPr="0068567F" w:rsidRDefault="00077830">
            <w:pPr>
              <w:pStyle w:val="ConsPlusNormal"/>
              <w:jc w:val="both"/>
            </w:pPr>
            <w:r w:rsidRPr="0068567F">
              <w:rPr>
                <w:lang w:bidi="es-ES"/>
              </w:rPr>
              <w:t>Otros pagos de residentes a favor de no residentes en operaciones no comerciales, a excepción de las transacciones correspondientes a los códigos 70020, 70040, 70060, 70095, 70105, 70115, 70125</w:t>
            </w:r>
          </w:p>
        </w:tc>
      </w:tr>
      <w:tr w:rsidR="008A49D5" w14:paraId="1BA0DB6E" w14:textId="77777777">
        <w:tc>
          <w:tcPr>
            <w:tcW w:w="623" w:type="dxa"/>
          </w:tcPr>
          <w:p w14:paraId="1BA0DB6B" w14:textId="77777777" w:rsidR="000218DA" w:rsidRPr="0068567F" w:rsidRDefault="00077830">
            <w:pPr>
              <w:pStyle w:val="ConsPlusNormal"/>
              <w:jc w:val="center"/>
            </w:pPr>
            <w:r w:rsidRPr="0068567F">
              <w:rPr>
                <w:lang w:bidi="es-ES"/>
              </w:rPr>
              <w:t>70</w:t>
            </w:r>
          </w:p>
        </w:tc>
        <w:tc>
          <w:tcPr>
            <w:tcW w:w="623" w:type="dxa"/>
          </w:tcPr>
          <w:p w14:paraId="1BA0DB6C" w14:textId="77777777" w:rsidR="000218DA" w:rsidRPr="0068567F" w:rsidRDefault="00077830">
            <w:pPr>
              <w:pStyle w:val="ConsPlusNormal"/>
              <w:jc w:val="center"/>
            </w:pPr>
            <w:r w:rsidRPr="0068567F">
              <w:rPr>
                <w:lang w:bidi="es-ES"/>
              </w:rPr>
              <w:t>800</w:t>
            </w:r>
          </w:p>
        </w:tc>
        <w:tc>
          <w:tcPr>
            <w:tcW w:w="7824" w:type="dxa"/>
          </w:tcPr>
          <w:p w14:paraId="1BA0DB6D" w14:textId="77777777" w:rsidR="000218DA" w:rsidRPr="0068567F" w:rsidRDefault="00077830">
            <w:pPr>
              <w:pStyle w:val="ConsPlusNormal"/>
              <w:jc w:val="both"/>
            </w:pPr>
            <w:r w:rsidRPr="0068567F">
              <w:rPr>
                <w:lang w:bidi="es-ES"/>
              </w:rPr>
              <w:t xml:space="preserve">Pagos </w:t>
            </w:r>
            <w:r w:rsidRPr="0068567F">
              <w:rPr>
                <w:lang w:bidi="es-ES"/>
              </w:rPr>
              <w:t>de residentes a favor de no residentes vinculados con la devolución de fondos monetarios recibidos en exceso (erróneamente) por operaciones no comerciales</w:t>
            </w:r>
          </w:p>
        </w:tc>
      </w:tr>
      <w:tr w:rsidR="008A49D5" w14:paraId="1BA0DB72" w14:textId="77777777">
        <w:tc>
          <w:tcPr>
            <w:tcW w:w="623" w:type="dxa"/>
          </w:tcPr>
          <w:p w14:paraId="1BA0DB6F" w14:textId="77777777" w:rsidR="000218DA" w:rsidRPr="0068567F" w:rsidRDefault="00077830">
            <w:pPr>
              <w:pStyle w:val="ConsPlusNormal"/>
              <w:jc w:val="center"/>
            </w:pPr>
            <w:r w:rsidRPr="0068567F">
              <w:rPr>
                <w:lang w:bidi="es-ES"/>
              </w:rPr>
              <w:t>70</w:t>
            </w:r>
          </w:p>
        </w:tc>
        <w:tc>
          <w:tcPr>
            <w:tcW w:w="623" w:type="dxa"/>
          </w:tcPr>
          <w:p w14:paraId="1BA0DB70" w14:textId="77777777" w:rsidR="000218DA" w:rsidRPr="0068567F" w:rsidRDefault="00077830">
            <w:pPr>
              <w:pStyle w:val="ConsPlusNormal"/>
              <w:jc w:val="center"/>
            </w:pPr>
            <w:r w:rsidRPr="0068567F">
              <w:rPr>
                <w:lang w:bidi="es-ES"/>
              </w:rPr>
              <w:t>900</w:t>
            </w:r>
          </w:p>
        </w:tc>
        <w:tc>
          <w:tcPr>
            <w:tcW w:w="7824" w:type="dxa"/>
          </w:tcPr>
          <w:p w14:paraId="1BA0DB71" w14:textId="77777777" w:rsidR="000218DA" w:rsidRPr="0068567F" w:rsidRDefault="00077830">
            <w:pPr>
              <w:pStyle w:val="ConsPlusNormal"/>
              <w:jc w:val="both"/>
            </w:pPr>
            <w:r w:rsidRPr="0068567F">
              <w:rPr>
                <w:lang w:bidi="es-ES"/>
              </w:rPr>
              <w:t>Pagos de no residentes a favor de residentes vinculados con la devolución de fondos monetario</w:t>
            </w:r>
            <w:r w:rsidRPr="0068567F">
              <w:rPr>
                <w:lang w:bidi="es-ES"/>
              </w:rPr>
              <w:t>s recibidos en exceso (erróneamente) por operaciones no comerciales</w:t>
            </w:r>
          </w:p>
        </w:tc>
      </w:tr>
      <w:tr w:rsidR="008A49D5" w14:paraId="1BA0DB75" w14:textId="77777777">
        <w:tc>
          <w:tcPr>
            <w:tcW w:w="1246" w:type="dxa"/>
            <w:gridSpan w:val="2"/>
          </w:tcPr>
          <w:p w14:paraId="1BA0DB73" w14:textId="77777777" w:rsidR="000218DA" w:rsidRPr="0068567F" w:rsidRDefault="00077830">
            <w:pPr>
              <w:pStyle w:val="ConsPlusNormal"/>
              <w:jc w:val="center"/>
              <w:outlineLvl w:val="1"/>
            </w:pPr>
            <w:bookmarkStart w:id="12" w:name="P1229"/>
            <w:bookmarkEnd w:id="12"/>
            <w:r w:rsidRPr="0068567F">
              <w:rPr>
                <w:lang w:bidi="es-ES"/>
              </w:rPr>
              <w:t>80</w:t>
            </w:r>
          </w:p>
        </w:tc>
        <w:tc>
          <w:tcPr>
            <w:tcW w:w="7824" w:type="dxa"/>
          </w:tcPr>
          <w:p w14:paraId="1BA0DB74" w14:textId="77777777" w:rsidR="000218DA" w:rsidRPr="0068567F" w:rsidRDefault="00077830">
            <w:pPr>
              <w:pStyle w:val="ConsPlusNormal"/>
              <w:jc w:val="center"/>
            </w:pPr>
            <w:r w:rsidRPr="0068567F">
              <w:rPr>
                <w:lang w:bidi="es-ES"/>
              </w:rPr>
              <w:t>Transacciones realizadas entre bancos autorizados y no residentes en moneda de la Federación de Rusia, asimismo entre bancos autorizados y residentes realizadas en moneda extranjera, a</w:t>
            </w:r>
            <w:r w:rsidRPr="0068567F">
              <w:rPr>
                <w:lang w:bidi="es-ES"/>
              </w:rPr>
              <w:t xml:space="preserve"> excepción de las transacciones indicadas en los grupos 01, 02, 57 y 58 de la presente Lista &lt;1&gt;</w:t>
            </w:r>
          </w:p>
        </w:tc>
      </w:tr>
      <w:tr w:rsidR="008A49D5" w14:paraId="1BA0DB79" w14:textId="77777777">
        <w:tc>
          <w:tcPr>
            <w:tcW w:w="623" w:type="dxa"/>
          </w:tcPr>
          <w:p w14:paraId="1BA0DB76" w14:textId="77777777" w:rsidR="000218DA" w:rsidRPr="0068567F" w:rsidRDefault="00077830">
            <w:pPr>
              <w:pStyle w:val="ConsPlusNormal"/>
              <w:jc w:val="center"/>
            </w:pPr>
            <w:r w:rsidRPr="0068567F">
              <w:rPr>
                <w:lang w:bidi="es-ES"/>
              </w:rPr>
              <w:t>80</w:t>
            </w:r>
          </w:p>
        </w:tc>
        <w:tc>
          <w:tcPr>
            <w:tcW w:w="623" w:type="dxa"/>
          </w:tcPr>
          <w:p w14:paraId="1BA0DB77" w14:textId="77777777" w:rsidR="000218DA" w:rsidRPr="0068567F" w:rsidRDefault="00077830">
            <w:pPr>
              <w:pStyle w:val="ConsPlusNormal"/>
              <w:jc w:val="center"/>
            </w:pPr>
            <w:r w:rsidRPr="0068567F">
              <w:rPr>
                <w:lang w:bidi="es-ES"/>
              </w:rPr>
              <w:t>010</w:t>
            </w:r>
          </w:p>
        </w:tc>
        <w:tc>
          <w:tcPr>
            <w:tcW w:w="7824" w:type="dxa"/>
          </w:tcPr>
          <w:p w14:paraId="1BA0DB78" w14:textId="77777777" w:rsidR="000218DA" w:rsidRPr="0068567F" w:rsidRDefault="00077830">
            <w:pPr>
              <w:pStyle w:val="ConsPlusNormal"/>
              <w:jc w:val="both"/>
            </w:pPr>
            <w:r w:rsidRPr="0068567F">
              <w:rPr>
                <w:lang w:bidi="es-ES"/>
              </w:rPr>
              <w:t>Transacciones entre no residentes y bancos autorizados realizadas en moneda de la Federación de Rusia en base a contratos de crédito</w:t>
            </w:r>
          </w:p>
        </w:tc>
      </w:tr>
      <w:tr w:rsidR="008A49D5" w14:paraId="1BA0DB7D" w14:textId="77777777">
        <w:tc>
          <w:tcPr>
            <w:tcW w:w="623" w:type="dxa"/>
          </w:tcPr>
          <w:p w14:paraId="1BA0DB7A" w14:textId="77777777" w:rsidR="000218DA" w:rsidRPr="0068567F" w:rsidRDefault="00077830">
            <w:pPr>
              <w:pStyle w:val="ConsPlusNormal"/>
              <w:jc w:val="center"/>
            </w:pPr>
            <w:r w:rsidRPr="0068567F">
              <w:rPr>
                <w:lang w:bidi="es-ES"/>
              </w:rPr>
              <w:t>80</w:t>
            </w:r>
          </w:p>
        </w:tc>
        <w:tc>
          <w:tcPr>
            <w:tcW w:w="623" w:type="dxa"/>
          </w:tcPr>
          <w:p w14:paraId="1BA0DB7B" w14:textId="77777777" w:rsidR="000218DA" w:rsidRPr="0068567F" w:rsidRDefault="00077830">
            <w:pPr>
              <w:pStyle w:val="ConsPlusNormal"/>
              <w:jc w:val="center"/>
            </w:pPr>
            <w:r w:rsidRPr="0068567F">
              <w:rPr>
                <w:lang w:bidi="es-ES"/>
              </w:rPr>
              <w:t>020</w:t>
            </w:r>
          </w:p>
        </w:tc>
        <w:tc>
          <w:tcPr>
            <w:tcW w:w="7824" w:type="dxa"/>
          </w:tcPr>
          <w:p w14:paraId="1BA0DB7C" w14:textId="77777777" w:rsidR="000218DA" w:rsidRPr="0068567F" w:rsidRDefault="00077830">
            <w:pPr>
              <w:pStyle w:val="ConsPlusNormal"/>
              <w:jc w:val="both"/>
            </w:pPr>
            <w:r w:rsidRPr="0068567F">
              <w:rPr>
                <w:lang w:bidi="es-ES"/>
              </w:rPr>
              <w:t xml:space="preserve">Retiro en </w:t>
            </w:r>
            <w:r w:rsidRPr="0068567F">
              <w:rPr>
                <w:lang w:bidi="es-ES"/>
              </w:rPr>
              <w:t>moneda de la Federación de Rusia desde la cuenta del no residente en moneda de la Federación de Rusia al abrirse un crédito documentario</w:t>
            </w:r>
          </w:p>
        </w:tc>
      </w:tr>
      <w:tr w:rsidR="008A49D5" w14:paraId="1BA0DB81" w14:textId="77777777">
        <w:tblPrEx>
          <w:tblBorders>
            <w:insideH w:val="nil"/>
          </w:tblBorders>
        </w:tblPrEx>
        <w:tc>
          <w:tcPr>
            <w:tcW w:w="623" w:type="dxa"/>
            <w:tcBorders>
              <w:bottom w:val="nil"/>
            </w:tcBorders>
          </w:tcPr>
          <w:p w14:paraId="1BA0DB7E" w14:textId="77777777" w:rsidR="000218DA" w:rsidRPr="0068567F" w:rsidRDefault="00077830">
            <w:pPr>
              <w:pStyle w:val="ConsPlusNormal"/>
              <w:jc w:val="center"/>
            </w:pPr>
            <w:r w:rsidRPr="0068567F">
              <w:rPr>
                <w:lang w:bidi="es-ES"/>
              </w:rPr>
              <w:t>80</w:t>
            </w:r>
          </w:p>
        </w:tc>
        <w:tc>
          <w:tcPr>
            <w:tcW w:w="623" w:type="dxa"/>
            <w:tcBorders>
              <w:bottom w:val="nil"/>
            </w:tcBorders>
          </w:tcPr>
          <w:p w14:paraId="1BA0DB7F" w14:textId="77777777" w:rsidR="000218DA" w:rsidRPr="0068567F" w:rsidRDefault="00077830">
            <w:pPr>
              <w:pStyle w:val="ConsPlusNormal"/>
              <w:jc w:val="center"/>
            </w:pPr>
            <w:r w:rsidRPr="0068567F">
              <w:rPr>
                <w:lang w:bidi="es-ES"/>
              </w:rPr>
              <w:t>021</w:t>
            </w:r>
          </w:p>
        </w:tc>
        <w:tc>
          <w:tcPr>
            <w:tcW w:w="7824" w:type="dxa"/>
            <w:tcBorders>
              <w:bottom w:val="nil"/>
            </w:tcBorders>
          </w:tcPr>
          <w:p w14:paraId="1BA0DB80" w14:textId="77777777" w:rsidR="000218DA" w:rsidRPr="0068567F" w:rsidRDefault="00077830">
            <w:pPr>
              <w:pStyle w:val="ConsPlusNormal"/>
              <w:jc w:val="both"/>
            </w:pPr>
            <w:r w:rsidRPr="0068567F">
              <w:rPr>
                <w:lang w:bidi="es-ES"/>
              </w:rPr>
              <w:t xml:space="preserve">Depósito en moneda de la Federación de Rusia en la cuenta del no residente en moneda de la Federación de Rusia </w:t>
            </w:r>
            <w:r w:rsidRPr="0068567F">
              <w:rPr>
                <w:lang w:bidi="es-ES"/>
              </w:rPr>
              <w:t>al devolver el monto sin cobrar cerrado un crédito documentario</w:t>
            </w:r>
          </w:p>
        </w:tc>
      </w:tr>
      <w:tr w:rsidR="008A49D5" w14:paraId="1BA0DB85" w14:textId="77777777">
        <w:tc>
          <w:tcPr>
            <w:tcW w:w="623" w:type="dxa"/>
          </w:tcPr>
          <w:p w14:paraId="1BA0DB82" w14:textId="77777777" w:rsidR="000218DA" w:rsidRPr="0068567F" w:rsidRDefault="00077830">
            <w:pPr>
              <w:pStyle w:val="ConsPlusNormal"/>
              <w:jc w:val="center"/>
            </w:pPr>
            <w:r w:rsidRPr="0068567F">
              <w:rPr>
                <w:lang w:bidi="es-ES"/>
              </w:rPr>
              <w:t>80</w:t>
            </w:r>
          </w:p>
        </w:tc>
        <w:tc>
          <w:tcPr>
            <w:tcW w:w="623" w:type="dxa"/>
          </w:tcPr>
          <w:p w14:paraId="1BA0DB83" w14:textId="77777777" w:rsidR="000218DA" w:rsidRPr="0068567F" w:rsidRDefault="00077830">
            <w:pPr>
              <w:pStyle w:val="ConsPlusNormal"/>
              <w:jc w:val="center"/>
            </w:pPr>
            <w:r w:rsidRPr="0068567F">
              <w:rPr>
                <w:lang w:bidi="es-ES"/>
              </w:rPr>
              <w:t>050</w:t>
            </w:r>
          </w:p>
        </w:tc>
        <w:tc>
          <w:tcPr>
            <w:tcW w:w="7824" w:type="dxa"/>
          </w:tcPr>
          <w:p w14:paraId="1BA0DB84" w14:textId="77777777" w:rsidR="000218DA" w:rsidRPr="0068567F" w:rsidRDefault="00077830">
            <w:pPr>
              <w:pStyle w:val="ConsPlusNormal"/>
              <w:jc w:val="both"/>
            </w:pPr>
            <w:r w:rsidRPr="0068567F">
              <w:rPr>
                <w:lang w:bidi="es-ES"/>
              </w:rPr>
              <w:t>Transacciones realizadas entre no residentes y bancos autorizados en moneda de la Federación de Rusia por otras operaciones, a excepción de las transacciones indicadas en los grupos 02</w:t>
            </w:r>
            <w:r w:rsidRPr="0068567F">
              <w:rPr>
                <w:lang w:bidi="es-ES"/>
              </w:rPr>
              <w:t>, 57 y 58 de la presente Lista y las correspondientes a los códigos 80010, 80020, 80021</w:t>
            </w:r>
          </w:p>
        </w:tc>
      </w:tr>
      <w:tr w:rsidR="008A49D5" w14:paraId="1BA0DB89" w14:textId="77777777">
        <w:tc>
          <w:tcPr>
            <w:tcW w:w="623" w:type="dxa"/>
          </w:tcPr>
          <w:p w14:paraId="1BA0DB86" w14:textId="77777777" w:rsidR="000218DA" w:rsidRPr="0068567F" w:rsidRDefault="00077830">
            <w:pPr>
              <w:pStyle w:val="ConsPlusNormal"/>
              <w:jc w:val="center"/>
            </w:pPr>
            <w:r w:rsidRPr="0068567F">
              <w:rPr>
                <w:lang w:bidi="es-ES"/>
              </w:rPr>
              <w:t>80</w:t>
            </w:r>
          </w:p>
        </w:tc>
        <w:tc>
          <w:tcPr>
            <w:tcW w:w="623" w:type="dxa"/>
          </w:tcPr>
          <w:p w14:paraId="1BA0DB87" w14:textId="77777777" w:rsidR="000218DA" w:rsidRPr="0068567F" w:rsidRDefault="00077830">
            <w:pPr>
              <w:pStyle w:val="ConsPlusNormal"/>
              <w:jc w:val="center"/>
            </w:pPr>
            <w:r w:rsidRPr="0068567F">
              <w:rPr>
                <w:lang w:bidi="es-ES"/>
              </w:rPr>
              <w:t>110</w:t>
            </w:r>
          </w:p>
        </w:tc>
        <w:tc>
          <w:tcPr>
            <w:tcW w:w="7824" w:type="dxa"/>
          </w:tcPr>
          <w:p w14:paraId="1BA0DB88" w14:textId="77777777" w:rsidR="000218DA" w:rsidRPr="0068567F" w:rsidRDefault="00077830">
            <w:pPr>
              <w:pStyle w:val="ConsPlusNormal"/>
              <w:jc w:val="both"/>
            </w:pPr>
            <w:r w:rsidRPr="0068567F">
              <w:rPr>
                <w:lang w:bidi="es-ES"/>
              </w:rPr>
              <w:t>Transacciones entre residentes y bancos autorizados realizadas en moneda extranjera en base a contratos de crédito</w:t>
            </w:r>
          </w:p>
        </w:tc>
      </w:tr>
      <w:tr w:rsidR="008A49D5" w14:paraId="1BA0DB8D" w14:textId="77777777">
        <w:tc>
          <w:tcPr>
            <w:tcW w:w="623" w:type="dxa"/>
          </w:tcPr>
          <w:p w14:paraId="1BA0DB8A" w14:textId="77777777" w:rsidR="000218DA" w:rsidRPr="0068567F" w:rsidRDefault="00077830">
            <w:pPr>
              <w:pStyle w:val="ConsPlusNormal"/>
              <w:jc w:val="center"/>
            </w:pPr>
            <w:r w:rsidRPr="0068567F">
              <w:rPr>
                <w:lang w:bidi="es-ES"/>
              </w:rPr>
              <w:t>80</w:t>
            </w:r>
          </w:p>
        </w:tc>
        <w:tc>
          <w:tcPr>
            <w:tcW w:w="623" w:type="dxa"/>
          </w:tcPr>
          <w:p w14:paraId="1BA0DB8B" w14:textId="77777777" w:rsidR="000218DA" w:rsidRPr="0068567F" w:rsidRDefault="00077830">
            <w:pPr>
              <w:pStyle w:val="ConsPlusNormal"/>
              <w:jc w:val="center"/>
            </w:pPr>
            <w:r w:rsidRPr="0068567F">
              <w:rPr>
                <w:lang w:bidi="es-ES"/>
              </w:rPr>
              <w:t>120</w:t>
            </w:r>
          </w:p>
        </w:tc>
        <w:tc>
          <w:tcPr>
            <w:tcW w:w="7824" w:type="dxa"/>
          </w:tcPr>
          <w:p w14:paraId="1BA0DB8C" w14:textId="77777777" w:rsidR="000218DA" w:rsidRPr="0068567F" w:rsidRDefault="00077830">
            <w:pPr>
              <w:pStyle w:val="ConsPlusNormal"/>
              <w:jc w:val="both"/>
            </w:pPr>
            <w:r w:rsidRPr="0068567F">
              <w:rPr>
                <w:lang w:bidi="es-ES"/>
              </w:rPr>
              <w:t xml:space="preserve">Retiro en moneda extranjera o en </w:t>
            </w:r>
            <w:r w:rsidRPr="0068567F">
              <w:rPr>
                <w:lang w:bidi="es-ES"/>
              </w:rPr>
              <w:t>moneda de la Federación de Rusia desde la cuenta corriente del residente abierta en bancos autorizados al abrirse un crédito documentario a favor de no residentes</w:t>
            </w:r>
          </w:p>
        </w:tc>
      </w:tr>
      <w:tr w:rsidR="008A49D5" w14:paraId="1BA0DB91" w14:textId="77777777">
        <w:tblPrEx>
          <w:tblBorders>
            <w:insideH w:val="nil"/>
          </w:tblBorders>
        </w:tblPrEx>
        <w:tc>
          <w:tcPr>
            <w:tcW w:w="623" w:type="dxa"/>
            <w:tcBorders>
              <w:bottom w:val="nil"/>
            </w:tcBorders>
          </w:tcPr>
          <w:p w14:paraId="1BA0DB8E" w14:textId="77777777" w:rsidR="000218DA" w:rsidRPr="0068567F" w:rsidRDefault="00077830">
            <w:pPr>
              <w:pStyle w:val="ConsPlusNormal"/>
              <w:jc w:val="center"/>
            </w:pPr>
            <w:r w:rsidRPr="0068567F">
              <w:rPr>
                <w:lang w:bidi="es-ES"/>
              </w:rPr>
              <w:t>80</w:t>
            </w:r>
          </w:p>
        </w:tc>
        <w:tc>
          <w:tcPr>
            <w:tcW w:w="623" w:type="dxa"/>
            <w:tcBorders>
              <w:bottom w:val="nil"/>
            </w:tcBorders>
          </w:tcPr>
          <w:p w14:paraId="1BA0DB8F" w14:textId="77777777" w:rsidR="000218DA" w:rsidRPr="0068567F" w:rsidRDefault="00077830">
            <w:pPr>
              <w:pStyle w:val="ConsPlusNormal"/>
              <w:jc w:val="center"/>
            </w:pPr>
            <w:r w:rsidRPr="0068567F">
              <w:rPr>
                <w:lang w:bidi="es-ES"/>
              </w:rPr>
              <w:t>121</w:t>
            </w:r>
          </w:p>
        </w:tc>
        <w:tc>
          <w:tcPr>
            <w:tcW w:w="7824" w:type="dxa"/>
            <w:tcBorders>
              <w:bottom w:val="nil"/>
            </w:tcBorders>
          </w:tcPr>
          <w:p w14:paraId="1BA0DB90" w14:textId="77777777" w:rsidR="000218DA" w:rsidRPr="0068567F" w:rsidRDefault="00077830">
            <w:pPr>
              <w:pStyle w:val="ConsPlusNormal"/>
              <w:jc w:val="both"/>
            </w:pPr>
            <w:r w:rsidRPr="0068567F">
              <w:rPr>
                <w:lang w:bidi="es-ES"/>
              </w:rPr>
              <w:t>Depósito en moneda extranjera o en moneda de la Federación de Rusia en la cuenta corr</w:t>
            </w:r>
            <w:r w:rsidRPr="0068567F">
              <w:rPr>
                <w:lang w:bidi="es-ES"/>
              </w:rPr>
              <w:t>iente del residente abierta en bancos autorizados al devolver el monto sin cobrar cerrado un crédito documentario</w:t>
            </w:r>
          </w:p>
        </w:tc>
      </w:tr>
    </w:tbl>
    <w:p w14:paraId="1BA0DB92" w14:textId="77777777" w:rsidR="000218DA" w:rsidRPr="0068567F" w:rsidRDefault="00077830">
      <w:pPr>
        <w:pStyle w:val="ConsPlusNormal"/>
      </w:pPr>
    </w:p>
    <w:p w14:paraId="1BA0DB93" w14:textId="77777777" w:rsidR="000218DA" w:rsidRPr="0068567F" w:rsidRDefault="00077830">
      <w:pPr>
        <w:pStyle w:val="ConsPlusNormal"/>
        <w:ind w:firstLine="540"/>
        <w:jc w:val="both"/>
      </w:pPr>
      <w:r w:rsidRPr="0068567F">
        <w:rPr>
          <w:lang w:bidi="es-ES"/>
        </w:rPr>
        <w:t>--------------------------------</w:t>
      </w:r>
    </w:p>
    <w:p w14:paraId="1BA0DB94" w14:textId="77777777" w:rsidR="000218DA" w:rsidRPr="0068567F" w:rsidRDefault="00077830">
      <w:pPr>
        <w:pStyle w:val="ConsPlusNormal"/>
        <w:spacing w:before="220"/>
        <w:ind w:firstLine="540"/>
        <w:jc w:val="both"/>
      </w:pPr>
      <w:bookmarkStart w:id="13" w:name="P1256"/>
      <w:bookmarkEnd w:id="13"/>
      <w:r w:rsidRPr="0068567F">
        <w:rPr>
          <w:lang w:bidi="es-ES"/>
        </w:rPr>
        <w:lastRenderedPageBreak/>
        <w:t>&lt;1&gt; Los códigos del tipo de transacción del grupo 80 se utilizan por los bancos autorizados para guardar la</w:t>
      </w:r>
      <w:r w:rsidRPr="0068567F">
        <w:rPr>
          <w:lang w:bidi="es-ES"/>
        </w:rPr>
        <w:t xml:space="preserve"> información en cuanto a las operaciones realizadas por residentes y no residentes Los códigos de transacción indicados se utilizan asimismo en caso de retirar los fondos monetarios desde la cuenta de residentes y no residentes abiertas en bancos autorizad</w:t>
      </w:r>
      <w:r w:rsidRPr="0068567F">
        <w:rPr>
          <w:lang w:bidi="es-ES"/>
        </w:rPr>
        <w:t>os para su transferencia a favor de otros bancos autorizados en base a los contratos celebrados entre estos, o en caso de depositar los fondos monetarios recibidos de otros bancos autorizados en base a los contratos de cuenta bancaria abierta en el banco a</w:t>
      </w:r>
      <w:r w:rsidRPr="0068567F">
        <w:rPr>
          <w:lang w:bidi="es-ES"/>
        </w:rPr>
        <w:t>utorizado, celebrados entre el banco y el residente o el no residente</w:t>
      </w:r>
    </w:p>
    <w:p w14:paraId="1BA0DB95" w14:textId="77777777" w:rsidR="000218DA" w:rsidRPr="0068567F" w:rsidRDefault="0007783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8A49D5" w14:paraId="1BA0DB99" w14:textId="77777777">
        <w:tc>
          <w:tcPr>
            <w:tcW w:w="623" w:type="dxa"/>
          </w:tcPr>
          <w:p w14:paraId="1BA0DB96" w14:textId="77777777" w:rsidR="000218DA" w:rsidRPr="0068567F" w:rsidRDefault="00077830">
            <w:pPr>
              <w:pStyle w:val="ConsPlusNormal"/>
              <w:jc w:val="center"/>
            </w:pPr>
            <w:r w:rsidRPr="0068567F">
              <w:rPr>
                <w:lang w:bidi="es-ES"/>
              </w:rPr>
              <w:t>80</w:t>
            </w:r>
          </w:p>
        </w:tc>
        <w:tc>
          <w:tcPr>
            <w:tcW w:w="623" w:type="dxa"/>
          </w:tcPr>
          <w:p w14:paraId="1BA0DB97" w14:textId="77777777" w:rsidR="000218DA" w:rsidRPr="0068567F" w:rsidRDefault="00077830">
            <w:pPr>
              <w:pStyle w:val="ConsPlusNormal"/>
              <w:jc w:val="center"/>
            </w:pPr>
            <w:r w:rsidRPr="0068567F">
              <w:rPr>
                <w:lang w:bidi="es-ES"/>
              </w:rPr>
              <w:t>150</w:t>
            </w:r>
          </w:p>
        </w:tc>
        <w:tc>
          <w:tcPr>
            <w:tcW w:w="7824" w:type="dxa"/>
          </w:tcPr>
          <w:p w14:paraId="1BA0DB98" w14:textId="77777777" w:rsidR="000218DA" w:rsidRPr="0068567F" w:rsidRDefault="00077830">
            <w:pPr>
              <w:pStyle w:val="ConsPlusNormal"/>
              <w:jc w:val="both"/>
            </w:pPr>
            <w:r w:rsidRPr="0068567F">
              <w:rPr>
                <w:lang w:bidi="es-ES"/>
              </w:rPr>
              <w:t>Transacciones entre residentes y bancos autorizados realizadas en moneda extranjera por otras operaciones, a excepción de las transacciones indicadas en los grupos 01, 57 y 58 de</w:t>
            </w:r>
            <w:r w:rsidRPr="0068567F">
              <w:rPr>
                <w:lang w:bidi="es-ES"/>
              </w:rPr>
              <w:t xml:space="preserve"> la presente Lista y las correspondientes a los códigos 80110, 80120, 80121</w:t>
            </w:r>
          </w:p>
        </w:tc>
      </w:tr>
      <w:tr w:rsidR="008A49D5" w14:paraId="1BA0DB9C" w14:textId="77777777">
        <w:tc>
          <w:tcPr>
            <w:tcW w:w="1246" w:type="dxa"/>
            <w:gridSpan w:val="2"/>
          </w:tcPr>
          <w:p w14:paraId="1BA0DB9A" w14:textId="77777777" w:rsidR="000218DA" w:rsidRPr="0068567F" w:rsidRDefault="00077830">
            <w:pPr>
              <w:pStyle w:val="ConsPlusNormal"/>
              <w:jc w:val="center"/>
              <w:outlineLvl w:val="1"/>
            </w:pPr>
            <w:r w:rsidRPr="0068567F">
              <w:rPr>
                <w:lang w:bidi="es-ES"/>
              </w:rPr>
              <w:t>99</w:t>
            </w:r>
          </w:p>
        </w:tc>
        <w:tc>
          <w:tcPr>
            <w:tcW w:w="7824" w:type="dxa"/>
          </w:tcPr>
          <w:p w14:paraId="1BA0DB9B" w14:textId="77777777" w:rsidR="000218DA" w:rsidRPr="0068567F" w:rsidRDefault="00077830">
            <w:pPr>
              <w:pStyle w:val="ConsPlusNormal"/>
              <w:jc w:val="center"/>
            </w:pPr>
            <w:r w:rsidRPr="0068567F">
              <w:rPr>
                <w:lang w:bidi="es-ES"/>
              </w:rPr>
              <w:t>Transacciones por otras operaciones no especificadas explícitamente en los grupos 01 - 80 de la presente Lista</w:t>
            </w:r>
          </w:p>
        </w:tc>
      </w:tr>
      <w:tr w:rsidR="008A49D5" w14:paraId="1BA0DBA0" w14:textId="77777777">
        <w:tc>
          <w:tcPr>
            <w:tcW w:w="623" w:type="dxa"/>
          </w:tcPr>
          <w:p w14:paraId="1BA0DB9D" w14:textId="77777777" w:rsidR="000218DA" w:rsidRPr="0068567F" w:rsidRDefault="00077830">
            <w:pPr>
              <w:pStyle w:val="ConsPlusNormal"/>
              <w:jc w:val="center"/>
            </w:pPr>
            <w:r w:rsidRPr="0068567F">
              <w:rPr>
                <w:lang w:bidi="es-ES"/>
              </w:rPr>
              <w:t>99</w:t>
            </w:r>
          </w:p>
        </w:tc>
        <w:tc>
          <w:tcPr>
            <w:tcW w:w="623" w:type="dxa"/>
          </w:tcPr>
          <w:p w14:paraId="1BA0DB9E" w14:textId="77777777" w:rsidR="000218DA" w:rsidRPr="0068567F" w:rsidRDefault="00077830">
            <w:pPr>
              <w:pStyle w:val="ConsPlusNormal"/>
              <w:jc w:val="center"/>
            </w:pPr>
            <w:r w:rsidRPr="0068567F">
              <w:rPr>
                <w:lang w:bidi="es-ES"/>
              </w:rPr>
              <w:t>010</w:t>
            </w:r>
          </w:p>
        </w:tc>
        <w:tc>
          <w:tcPr>
            <w:tcW w:w="7824" w:type="dxa"/>
          </w:tcPr>
          <w:p w14:paraId="1BA0DB9F" w14:textId="77777777" w:rsidR="000218DA" w:rsidRPr="0068567F" w:rsidRDefault="00077830">
            <w:pPr>
              <w:pStyle w:val="ConsPlusNormal"/>
              <w:jc w:val="both"/>
            </w:pPr>
            <w:r w:rsidRPr="0068567F">
              <w:rPr>
                <w:lang w:bidi="es-ES"/>
              </w:rPr>
              <w:t xml:space="preserve">Devolución a favor del residente de fondos monetarios </w:t>
            </w:r>
            <w:r w:rsidRPr="0068567F">
              <w:rPr>
                <w:lang w:bidi="es-ES"/>
              </w:rPr>
              <w:t>retirados (depositados) erróneamente, incluyendo casos de devolución de fondos monetarios por bancos corresponsales</w:t>
            </w:r>
          </w:p>
        </w:tc>
      </w:tr>
      <w:tr w:rsidR="008A49D5" w14:paraId="1BA0DBA4" w14:textId="77777777">
        <w:tc>
          <w:tcPr>
            <w:tcW w:w="623" w:type="dxa"/>
          </w:tcPr>
          <w:p w14:paraId="1BA0DBA1" w14:textId="77777777" w:rsidR="000218DA" w:rsidRPr="0068567F" w:rsidRDefault="00077830">
            <w:pPr>
              <w:pStyle w:val="ConsPlusNormal"/>
              <w:jc w:val="center"/>
            </w:pPr>
            <w:r w:rsidRPr="0068567F">
              <w:rPr>
                <w:lang w:bidi="es-ES"/>
              </w:rPr>
              <w:t>99</w:t>
            </w:r>
          </w:p>
        </w:tc>
        <w:tc>
          <w:tcPr>
            <w:tcW w:w="623" w:type="dxa"/>
          </w:tcPr>
          <w:p w14:paraId="1BA0DBA2" w14:textId="77777777" w:rsidR="000218DA" w:rsidRPr="0068567F" w:rsidRDefault="00077830">
            <w:pPr>
              <w:pStyle w:val="ConsPlusNormal"/>
              <w:jc w:val="center"/>
            </w:pPr>
            <w:r w:rsidRPr="0068567F">
              <w:rPr>
                <w:lang w:bidi="es-ES"/>
              </w:rPr>
              <w:t>020</w:t>
            </w:r>
          </w:p>
        </w:tc>
        <w:tc>
          <w:tcPr>
            <w:tcW w:w="7824" w:type="dxa"/>
          </w:tcPr>
          <w:p w14:paraId="1BA0DBA3" w14:textId="77777777" w:rsidR="000218DA" w:rsidRPr="0068567F" w:rsidRDefault="00077830">
            <w:pPr>
              <w:pStyle w:val="ConsPlusNormal"/>
              <w:jc w:val="both"/>
            </w:pPr>
            <w:r w:rsidRPr="0068567F">
              <w:rPr>
                <w:lang w:bidi="es-ES"/>
              </w:rPr>
              <w:t xml:space="preserve">Devolución a favor del no residente de fondos monetarios retirados (depositados) erróneamente, incluyendo casos de devolución de </w:t>
            </w:r>
            <w:r w:rsidRPr="0068567F">
              <w:rPr>
                <w:lang w:bidi="es-ES"/>
              </w:rPr>
              <w:t>fondos monetarios por bancos corresponsales</w:t>
            </w:r>
          </w:p>
        </w:tc>
      </w:tr>
      <w:tr w:rsidR="008A49D5" w14:paraId="1BA0DBA8" w14:textId="77777777">
        <w:tc>
          <w:tcPr>
            <w:tcW w:w="623" w:type="dxa"/>
          </w:tcPr>
          <w:p w14:paraId="1BA0DBA5" w14:textId="77777777" w:rsidR="000218DA" w:rsidRPr="0068567F" w:rsidRDefault="00077830">
            <w:pPr>
              <w:pStyle w:val="ConsPlusNormal"/>
              <w:jc w:val="center"/>
            </w:pPr>
            <w:r w:rsidRPr="0068567F">
              <w:rPr>
                <w:lang w:bidi="es-ES"/>
              </w:rPr>
              <w:t>99</w:t>
            </w:r>
          </w:p>
        </w:tc>
        <w:tc>
          <w:tcPr>
            <w:tcW w:w="623" w:type="dxa"/>
          </w:tcPr>
          <w:p w14:paraId="1BA0DBA6" w14:textId="77777777" w:rsidR="000218DA" w:rsidRPr="0068567F" w:rsidRDefault="00077830">
            <w:pPr>
              <w:pStyle w:val="ConsPlusNormal"/>
              <w:jc w:val="center"/>
            </w:pPr>
            <w:r w:rsidRPr="0068567F">
              <w:rPr>
                <w:lang w:bidi="es-ES"/>
              </w:rPr>
              <w:t>030</w:t>
            </w:r>
          </w:p>
        </w:tc>
        <w:tc>
          <w:tcPr>
            <w:tcW w:w="7824" w:type="dxa"/>
          </w:tcPr>
          <w:p w14:paraId="1BA0DBA7" w14:textId="77777777" w:rsidR="000218DA" w:rsidRPr="0068567F" w:rsidRDefault="00077830">
            <w:pPr>
              <w:pStyle w:val="ConsPlusNormal"/>
              <w:jc w:val="both"/>
            </w:pPr>
            <w:r w:rsidRPr="0068567F">
              <w:rPr>
                <w:lang w:bidi="es-ES"/>
              </w:rPr>
              <w:t>Transacciones entre residentes y no residentes (estos últimos - terceras personas o fiadores) vinculadas con el cumplimiento por parte del no residente de las obligaciones de un otro residente en base a u</w:t>
            </w:r>
            <w:r w:rsidRPr="0068567F">
              <w:rPr>
                <w:lang w:bidi="es-ES"/>
              </w:rPr>
              <w:t>n contrato celebrado entre estos residentes</w:t>
            </w:r>
          </w:p>
        </w:tc>
      </w:tr>
      <w:tr w:rsidR="008A49D5" w14:paraId="1BA0DBAC" w14:textId="77777777">
        <w:tc>
          <w:tcPr>
            <w:tcW w:w="623" w:type="dxa"/>
          </w:tcPr>
          <w:p w14:paraId="1BA0DBA9" w14:textId="77777777" w:rsidR="000218DA" w:rsidRPr="0068567F" w:rsidRDefault="00077830">
            <w:pPr>
              <w:pStyle w:val="ConsPlusNormal"/>
              <w:jc w:val="center"/>
            </w:pPr>
            <w:r w:rsidRPr="0068567F">
              <w:rPr>
                <w:lang w:bidi="es-ES"/>
              </w:rPr>
              <w:t>99</w:t>
            </w:r>
          </w:p>
        </w:tc>
        <w:tc>
          <w:tcPr>
            <w:tcW w:w="623" w:type="dxa"/>
          </w:tcPr>
          <w:p w14:paraId="1BA0DBAA" w14:textId="77777777" w:rsidR="000218DA" w:rsidRPr="0068567F" w:rsidRDefault="00077830">
            <w:pPr>
              <w:pStyle w:val="ConsPlusNormal"/>
              <w:jc w:val="center"/>
            </w:pPr>
            <w:r w:rsidRPr="0068567F">
              <w:rPr>
                <w:lang w:bidi="es-ES"/>
              </w:rPr>
              <w:t>035</w:t>
            </w:r>
          </w:p>
        </w:tc>
        <w:tc>
          <w:tcPr>
            <w:tcW w:w="7824" w:type="dxa"/>
          </w:tcPr>
          <w:p w14:paraId="1BA0DBAB" w14:textId="77777777" w:rsidR="000218DA" w:rsidRPr="0068567F" w:rsidRDefault="00077830">
            <w:pPr>
              <w:pStyle w:val="ConsPlusNormal"/>
              <w:jc w:val="both"/>
            </w:pPr>
            <w:r w:rsidRPr="0068567F">
              <w:rPr>
                <w:lang w:bidi="es-ES"/>
              </w:rPr>
              <w:t>Transacciones entre no residentes y residentes (estos últimos - terceras personas o fiadores) vinculadas con el cumplimiento por parte del residente de las obligaciones de un otro no residente en base a u</w:t>
            </w:r>
            <w:r w:rsidRPr="0068567F">
              <w:rPr>
                <w:lang w:bidi="es-ES"/>
              </w:rPr>
              <w:t>n contrato celebrado entre estos no residentes</w:t>
            </w:r>
          </w:p>
        </w:tc>
      </w:tr>
      <w:tr w:rsidR="008A49D5" w14:paraId="1BA0DBB0" w14:textId="77777777">
        <w:tc>
          <w:tcPr>
            <w:tcW w:w="623" w:type="dxa"/>
          </w:tcPr>
          <w:p w14:paraId="1BA0DBAD" w14:textId="77777777" w:rsidR="00D816BD" w:rsidRPr="0068567F" w:rsidRDefault="00077830">
            <w:pPr>
              <w:pStyle w:val="ConsPlusNormal"/>
              <w:jc w:val="center"/>
              <w:rPr>
                <w:lang w:bidi="es-ES"/>
              </w:rPr>
            </w:pPr>
            <w:r>
              <w:rPr>
                <w:lang w:bidi="es-ES"/>
              </w:rPr>
              <w:t>99</w:t>
            </w:r>
          </w:p>
        </w:tc>
        <w:tc>
          <w:tcPr>
            <w:tcW w:w="623" w:type="dxa"/>
          </w:tcPr>
          <w:p w14:paraId="1BA0DBAE" w14:textId="77777777" w:rsidR="00D816BD" w:rsidRPr="0068567F" w:rsidRDefault="00077830">
            <w:pPr>
              <w:pStyle w:val="ConsPlusNormal"/>
              <w:jc w:val="center"/>
              <w:rPr>
                <w:lang w:bidi="es-ES"/>
              </w:rPr>
            </w:pPr>
            <w:r>
              <w:rPr>
                <w:lang w:bidi="es-ES"/>
              </w:rPr>
              <w:t>080</w:t>
            </w:r>
          </w:p>
        </w:tc>
        <w:tc>
          <w:tcPr>
            <w:tcW w:w="7824" w:type="dxa"/>
          </w:tcPr>
          <w:p w14:paraId="1BA0DBAF" w14:textId="77777777" w:rsidR="00D816BD" w:rsidRPr="0068567F" w:rsidRDefault="00077830">
            <w:pPr>
              <w:pStyle w:val="ConsPlusNormal"/>
              <w:jc w:val="both"/>
              <w:rPr>
                <w:lang w:bidi="es-ES"/>
              </w:rPr>
            </w:pPr>
            <w:r w:rsidRPr="00F2094F">
              <w:rPr>
                <w:rFonts w:cstheme="minorHAnsi"/>
              </w:rPr>
              <w:t>Pagos en moneda extranjera, en moneda de la Federació</w:t>
            </w:r>
            <w:r>
              <w:rPr>
                <w:rFonts w:cstheme="minorHAnsi"/>
              </w:rPr>
              <w:t>n de Rusia por tratos (operaciones) con moneda digital entre residente y no residente a exepción de las transacciones correspondientes al código 990</w:t>
            </w:r>
            <w:r>
              <w:rPr>
                <w:rFonts w:cstheme="minorHAnsi"/>
              </w:rPr>
              <w:t>81</w:t>
            </w:r>
          </w:p>
        </w:tc>
      </w:tr>
      <w:tr w:rsidR="008A49D5" w14:paraId="1BA0DBB4" w14:textId="77777777">
        <w:tc>
          <w:tcPr>
            <w:tcW w:w="623" w:type="dxa"/>
          </w:tcPr>
          <w:p w14:paraId="1BA0DBB1" w14:textId="77777777" w:rsidR="00D816BD" w:rsidRPr="0068567F" w:rsidRDefault="00077830">
            <w:pPr>
              <w:pStyle w:val="ConsPlusNormal"/>
              <w:jc w:val="center"/>
              <w:rPr>
                <w:lang w:bidi="es-ES"/>
              </w:rPr>
            </w:pPr>
            <w:r>
              <w:rPr>
                <w:lang w:bidi="es-ES"/>
              </w:rPr>
              <w:t>99</w:t>
            </w:r>
          </w:p>
        </w:tc>
        <w:tc>
          <w:tcPr>
            <w:tcW w:w="623" w:type="dxa"/>
          </w:tcPr>
          <w:p w14:paraId="1BA0DBB2" w14:textId="77777777" w:rsidR="00D816BD" w:rsidRPr="0068567F" w:rsidRDefault="00077830">
            <w:pPr>
              <w:pStyle w:val="ConsPlusNormal"/>
              <w:jc w:val="center"/>
              <w:rPr>
                <w:lang w:bidi="es-ES"/>
              </w:rPr>
            </w:pPr>
            <w:r>
              <w:rPr>
                <w:lang w:bidi="es-ES"/>
              </w:rPr>
              <w:t>081</w:t>
            </w:r>
          </w:p>
        </w:tc>
        <w:tc>
          <w:tcPr>
            <w:tcW w:w="7824" w:type="dxa"/>
          </w:tcPr>
          <w:p w14:paraId="1BA0DBB3" w14:textId="77777777" w:rsidR="00D816BD" w:rsidRPr="0068567F" w:rsidRDefault="00077830">
            <w:pPr>
              <w:pStyle w:val="ConsPlusNormal"/>
              <w:jc w:val="both"/>
              <w:rPr>
                <w:lang w:bidi="es-ES"/>
              </w:rPr>
            </w:pPr>
            <w:r w:rsidRPr="009D1753">
              <w:rPr>
                <w:rFonts w:cstheme="minorHAnsi"/>
              </w:rPr>
              <w:t>Pagos en moneda extranjera, en moneda de la Federació</w:t>
            </w:r>
            <w:r>
              <w:rPr>
                <w:rFonts w:cstheme="minorHAnsi"/>
              </w:rPr>
              <w:t>n de Rusia</w:t>
            </w:r>
            <w:r w:rsidRPr="009A2881">
              <w:rPr>
                <w:rFonts w:cstheme="minorHAnsi"/>
              </w:rPr>
              <w:t xml:space="preserve"> </w:t>
            </w:r>
            <w:r>
              <w:rPr>
                <w:rFonts w:cstheme="minorHAnsi"/>
              </w:rPr>
              <w:t xml:space="preserve">por tratos (operaciones) con moneda digital entre residente y no residente que es bolsa de valores que realiza actividades de prestación de servicios para asegurar realización de </w:t>
            </w:r>
            <w:r>
              <w:rPr>
                <w:rFonts w:cstheme="minorHAnsi"/>
              </w:rPr>
              <w:t>tratos (operaciones) que conducen a la transferencia de moneda digital de un poseedor a otro usando infraestructura extranjera de información</w:t>
            </w:r>
          </w:p>
        </w:tc>
      </w:tr>
      <w:tr w:rsidR="008A49D5" w14:paraId="1BA0DBB8" w14:textId="77777777">
        <w:tc>
          <w:tcPr>
            <w:tcW w:w="623" w:type="dxa"/>
          </w:tcPr>
          <w:p w14:paraId="1BA0DBB5" w14:textId="77777777" w:rsidR="00D816BD" w:rsidRPr="0068567F" w:rsidRDefault="00077830">
            <w:pPr>
              <w:pStyle w:val="ConsPlusNormal"/>
              <w:jc w:val="center"/>
              <w:rPr>
                <w:lang w:bidi="es-ES"/>
              </w:rPr>
            </w:pPr>
            <w:r>
              <w:rPr>
                <w:lang w:bidi="es-ES"/>
              </w:rPr>
              <w:t>99</w:t>
            </w:r>
          </w:p>
        </w:tc>
        <w:tc>
          <w:tcPr>
            <w:tcW w:w="623" w:type="dxa"/>
          </w:tcPr>
          <w:p w14:paraId="1BA0DBB6" w14:textId="77777777" w:rsidR="00D816BD" w:rsidRPr="0068567F" w:rsidRDefault="00077830">
            <w:pPr>
              <w:pStyle w:val="ConsPlusNormal"/>
              <w:jc w:val="center"/>
              <w:rPr>
                <w:lang w:bidi="es-ES"/>
              </w:rPr>
            </w:pPr>
            <w:r>
              <w:rPr>
                <w:lang w:bidi="es-ES"/>
              </w:rPr>
              <w:t>082</w:t>
            </w:r>
          </w:p>
        </w:tc>
        <w:tc>
          <w:tcPr>
            <w:tcW w:w="7824" w:type="dxa"/>
          </w:tcPr>
          <w:p w14:paraId="1BA0DBB7" w14:textId="77777777" w:rsidR="00D816BD" w:rsidRPr="0068567F" w:rsidRDefault="00077830">
            <w:pPr>
              <w:pStyle w:val="ConsPlusNormal"/>
              <w:jc w:val="both"/>
              <w:rPr>
                <w:lang w:bidi="es-ES"/>
              </w:rPr>
            </w:pPr>
            <w:r w:rsidRPr="00F2094F">
              <w:rPr>
                <w:rFonts w:cstheme="minorHAnsi"/>
              </w:rPr>
              <w:t>Pagos en moneda extranjera, en moneda de la Federació</w:t>
            </w:r>
            <w:r>
              <w:rPr>
                <w:rFonts w:cstheme="minorHAnsi"/>
              </w:rPr>
              <w:t>n de Rusia por tratos (operaciones) con moneda digita</w:t>
            </w:r>
            <w:r>
              <w:rPr>
                <w:rFonts w:cstheme="minorHAnsi"/>
              </w:rPr>
              <w:t>l entre residente individual y no residente a exepción de las transacciones correspondientes al código 99083</w:t>
            </w:r>
          </w:p>
        </w:tc>
      </w:tr>
      <w:tr w:rsidR="008A49D5" w14:paraId="1BA0DBBC" w14:textId="77777777">
        <w:tc>
          <w:tcPr>
            <w:tcW w:w="623" w:type="dxa"/>
          </w:tcPr>
          <w:p w14:paraId="1BA0DBB9" w14:textId="77777777" w:rsidR="00D816BD" w:rsidRPr="0068567F" w:rsidRDefault="00077830">
            <w:pPr>
              <w:pStyle w:val="ConsPlusNormal"/>
              <w:jc w:val="center"/>
              <w:rPr>
                <w:lang w:bidi="es-ES"/>
              </w:rPr>
            </w:pPr>
            <w:r>
              <w:rPr>
                <w:lang w:bidi="es-ES"/>
              </w:rPr>
              <w:t>99</w:t>
            </w:r>
          </w:p>
        </w:tc>
        <w:tc>
          <w:tcPr>
            <w:tcW w:w="623" w:type="dxa"/>
          </w:tcPr>
          <w:p w14:paraId="1BA0DBBA" w14:textId="77777777" w:rsidR="00D816BD" w:rsidRPr="0068567F" w:rsidRDefault="00077830">
            <w:pPr>
              <w:pStyle w:val="ConsPlusNormal"/>
              <w:jc w:val="center"/>
              <w:rPr>
                <w:lang w:bidi="es-ES"/>
              </w:rPr>
            </w:pPr>
            <w:r>
              <w:rPr>
                <w:lang w:bidi="es-ES"/>
              </w:rPr>
              <w:t>083</w:t>
            </w:r>
          </w:p>
        </w:tc>
        <w:tc>
          <w:tcPr>
            <w:tcW w:w="7824" w:type="dxa"/>
          </w:tcPr>
          <w:p w14:paraId="1BA0DBBB" w14:textId="77777777" w:rsidR="00D816BD" w:rsidRPr="0068567F" w:rsidRDefault="00077830">
            <w:pPr>
              <w:pStyle w:val="ConsPlusNormal"/>
              <w:jc w:val="both"/>
              <w:rPr>
                <w:lang w:bidi="es-ES"/>
              </w:rPr>
            </w:pPr>
            <w:r w:rsidRPr="009D1753">
              <w:rPr>
                <w:rFonts w:cstheme="minorHAnsi"/>
              </w:rPr>
              <w:t>Pagos en moneda extranjera, en moneda de la Federació</w:t>
            </w:r>
            <w:r>
              <w:rPr>
                <w:rFonts w:cstheme="minorHAnsi"/>
              </w:rPr>
              <w:t>n de Rusia</w:t>
            </w:r>
            <w:r w:rsidRPr="009A2881">
              <w:rPr>
                <w:rFonts w:cstheme="minorHAnsi"/>
              </w:rPr>
              <w:t xml:space="preserve"> </w:t>
            </w:r>
            <w:r>
              <w:rPr>
                <w:rFonts w:cstheme="minorHAnsi"/>
              </w:rPr>
              <w:t>por tratos (operaciones) con moneda digital entre residente individual y no</w:t>
            </w:r>
            <w:r>
              <w:rPr>
                <w:rFonts w:cstheme="minorHAnsi"/>
              </w:rPr>
              <w:t xml:space="preserve"> residente que es bolsa de valores que realiza actividades de prestación de servicios para asegurar realización de tratos (operaciones) que conducen a la transferencia de moneda digital de un poseedor a otro usando infraestructura extranjera de información</w:t>
            </w:r>
          </w:p>
        </w:tc>
      </w:tr>
      <w:tr w:rsidR="008A49D5" w14:paraId="1BA0DBC0" w14:textId="77777777">
        <w:tc>
          <w:tcPr>
            <w:tcW w:w="623" w:type="dxa"/>
          </w:tcPr>
          <w:p w14:paraId="1BA0DBBD" w14:textId="77777777" w:rsidR="00D816BD" w:rsidRPr="0068567F" w:rsidRDefault="00077830" w:rsidP="00D816BD">
            <w:pPr>
              <w:pStyle w:val="ConsPlusNormal"/>
              <w:jc w:val="center"/>
              <w:rPr>
                <w:lang w:bidi="es-ES"/>
              </w:rPr>
            </w:pPr>
            <w:r>
              <w:rPr>
                <w:lang w:bidi="es-ES"/>
              </w:rPr>
              <w:t>99</w:t>
            </w:r>
          </w:p>
        </w:tc>
        <w:tc>
          <w:tcPr>
            <w:tcW w:w="623" w:type="dxa"/>
          </w:tcPr>
          <w:p w14:paraId="1BA0DBBE" w14:textId="77777777" w:rsidR="00D816BD" w:rsidRPr="0068567F" w:rsidRDefault="00077830" w:rsidP="00D816BD">
            <w:pPr>
              <w:pStyle w:val="ConsPlusNormal"/>
              <w:jc w:val="center"/>
              <w:rPr>
                <w:lang w:bidi="es-ES"/>
              </w:rPr>
            </w:pPr>
            <w:r>
              <w:rPr>
                <w:lang w:bidi="es-ES"/>
              </w:rPr>
              <w:t>085</w:t>
            </w:r>
          </w:p>
        </w:tc>
        <w:tc>
          <w:tcPr>
            <w:tcW w:w="7824" w:type="dxa"/>
          </w:tcPr>
          <w:p w14:paraId="1BA0DBBF" w14:textId="77777777" w:rsidR="00D816BD" w:rsidRPr="006416A9" w:rsidRDefault="00077830" w:rsidP="00D816BD">
            <w:pPr>
              <w:jc w:val="both"/>
              <w:rPr>
                <w:rFonts w:cstheme="minorHAnsi"/>
              </w:rPr>
            </w:pPr>
            <w:r w:rsidRPr="00F2094F">
              <w:rPr>
                <w:rFonts w:cstheme="minorHAnsi"/>
              </w:rPr>
              <w:t>Pagos en moneda de la Federació</w:t>
            </w:r>
            <w:r>
              <w:rPr>
                <w:rFonts w:cstheme="minorHAnsi"/>
              </w:rPr>
              <w:t>n de Rusia por tratos (operaciones) con moneda digital entre no residentes</w:t>
            </w:r>
          </w:p>
        </w:tc>
      </w:tr>
      <w:tr w:rsidR="008A49D5" w14:paraId="1BA0DBC4" w14:textId="77777777">
        <w:tc>
          <w:tcPr>
            <w:tcW w:w="623" w:type="dxa"/>
          </w:tcPr>
          <w:p w14:paraId="1BA0DBC1" w14:textId="77777777" w:rsidR="00D816BD" w:rsidRPr="0068567F" w:rsidRDefault="00077830" w:rsidP="00D816BD">
            <w:pPr>
              <w:pStyle w:val="ConsPlusNormal"/>
              <w:jc w:val="center"/>
            </w:pPr>
            <w:r w:rsidRPr="0068567F">
              <w:rPr>
                <w:lang w:bidi="es-ES"/>
              </w:rPr>
              <w:lastRenderedPageBreak/>
              <w:t>99</w:t>
            </w:r>
          </w:p>
        </w:tc>
        <w:tc>
          <w:tcPr>
            <w:tcW w:w="623" w:type="dxa"/>
          </w:tcPr>
          <w:p w14:paraId="1BA0DBC2" w14:textId="77777777" w:rsidR="00D816BD" w:rsidRPr="0068567F" w:rsidRDefault="00077830" w:rsidP="00D816BD">
            <w:pPr>
              <w:pStyle w:val="ConsPlusNormal"/>
              <w:jc w:val="center"/>
            </w:pPr>
            <w:r w:rsidRPr="0068567F">
              <w:rPr>
                <w:lang w:bidi="es-ES"/>
              </w:rPr>
              <w:t>090</w:t>
            </w:r>
          </w:p>
        </w:tc>
        <w:tc>
          <w:tcPr>
            <w:tcW w:w="7824" w:type="dxa"/>
          </w:tcPr>
          <w:p w14:paraId="1BA0DBC3" w14:textId="77777777" w:rsidR="00D816BD" w:rsidRPr="0068567F" w:rsidRDefault="00077830" w:rsidP="00D816BD">
            <w:pPr>
              <w:pStyle w:val="ConsPlusNormal"/>
              <w:jc w:val="both"/>
            </w:pPr>
            <w:r w:rsidRPr="0068567F">
              <w:rPr>
                <w:lang w:bidi="es-ES"/>
              </w:rPr>
              <w:t xml:space="preserve">Transacciones por otras operaciones no especificadas en los grupos 01 - 80 de la presente Lista, asimismo a excepción de las </w:t>
            </w:r>
            <w:r w:rsidRPr="0068567F">
              <w:rPr>
                <w:lang w:bidi="es-ES"/>
              </w:rPr>
              <w:t>transacciones correspondientes a los códigos 99010, 99020, 99030, 99035</w:t>
            </w:r>
          </w:p>
        </w:tc>
      </w:tr>
    </w:tbl>
    <w:p w14:paraId="1BA0DBC5" w14:textId="77777777" w:rsidR="000218DA" w:rsidRPr="0068567F" w:rsidRDefault="00077830">
      <w:pPr>
        <w:pStyle w:val="ConsPlusNormal"/>
      </w:pPr>
    </w:p>
    <w:p w14:paraId="1BA0DBC6" w14:textId="77777777" w:rsidR="000218DA" w:rsidRPr="0068567F" w:rsidRDefault="00077830">
      <w:pPr>
        <w:pStyle w:val="ConsPlusNormal"/>
      </w:pPr>
    </w:p>
    <w:p w14:paraId="1BA0DBC7" w14:textId="77777777" w:rsidR="000218DA" w:rsidRPr="0068567F" w:rsidRDefault="00077830">
      <w:pPr>
        <w:pStyle w:val="ConsPlusNormal"/>
      </w:pPr>
    </w:p>
    <w:p w14:paraId="1BA0DBC8" w14:textId="77777777" w:rsidR="000218DA" w:rsidRPr="0068567F" w:rsidRDefault="00077830">
      <w:pPr>
        <w:pStyle w:val="ConsPlusNormal"/>
      </w:pPr>
    </w:p>
    <w:p w14:paraId="1BA0DBC9" w14:textId="77777777" w:rsidR="000218DA" w:rsidRPr="0068567F" w:rsidRDefault="00077830">
      <w:pPr>
        <w:pStyle w:val="ConsPlusNormal"/>
      </w:pPr>
    </w:p>
    <w:sectPr w:rsidR="000218DA" w:rsidRPr="0068567F" w:rsidSect="000218D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6F6FF" w14:textId="77777777" w:rsidR="00077830" w:rsidRDefault="00077830" w:rsidP="00077830">
      <w:pPr>
        <w:spacing w:after="0" w:line="240" w:lineRule="auto"/>
      </w:pPr>
      <w:r>
        <w:separator/>
      </w:r>
    </w:p>
  </w:endnote>
  <w:endnote w:type="continuationSeparator" w:id="0">
    <w:p w14:paraId="78CC3404" w14:textId="77777777" w:rsidR="00077830" w:rsidRDefault="00077830" w:rsidP="0007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C0BA" w14:textId="77777777" w:rsidR="00077830" w:rsidRDefault="000778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A945" w14:textId="77777777" w:rsidR="00077830" w:rsidRDefault="000778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C103" w14:textId="77777777" w:rsidR="00077830" w:rsidRDefault="000778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58CAE" w14:textId="77777777" w:rsidR="00077830" w:rsidRDefault="00077830" w:rsidP="00077830">
      <w:pPr>
        <w:spacing w:after="0" w:line="240" w:lineRule="auto"/>
      </w:pPr>
      <w:r>
        <w:separator/>
      </w:r>
    </w:p>
  </w:footnote>
  <w:footnote w:type="continuationSeparator" w:id="0">
    <w:p w14:paraId="24F3FB71" w14:textId="77777777" w:rsidR="00077830" w:rsidRDefault="00077830" w:rsidP="00077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1F3E" w14:textId="77777777" w:rsidR="00077830" w:rsidRDefault="000778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0728" w14:textId="77777777" w:rsidR="00077830" w:rsidRDefault="000778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23E2" w14:textId="77777777" w:rsidR="00077830" w:rsidRDefault="000778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D5"/>
    <w:rsid w:val="00077830"/>
    <w:rsid w:val="008A49D5"/>
    <w:rsid w:val="00DE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8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18DA"/>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778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7830"/>
  </w:style>
  <w:style w:type="paragraph" w:styleId="a5">
    <w:name w:val="footer"/>
    <w:basedOn w:val="a"/>
    <w:link w:val="a6"/>
    <w:uiPriority w:val="99"/>
    <w:unhideWhenUsed/>
    <w:rsid w:val="000778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9455</Words>
  <Characters>53896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2024-05-16T06:26:00Z</dcterms:created>
  <dcterms:modified xsi:type="dcterms:W3CDTF">2024-05-16T06:26:00Z</dcterms:modified>
</cp:coreProperties>
</file>