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D6" w:rsidRPr="006B3796" w:rsidRDefault="00EA7FD6" w:rsidP="00EA7FD6">
      <w:pPr>
        <w:spacing w:after="80" w:line="240" w:lineRule="auto"/>
        <w:ind w:firstLine="601"/>
        <w:jc w:val="center"/>
        <w:rPr>
          <w:b/>
          <w:color w:val="auto"/>
          <w:sz w:val="24"/>
          <w:szCs w:val="24"/>
        </w:rPr>
      </w:pPr>
      <w:r w:rsidRPr="006B3796">
        <w:rPr>
          <w:b/>
          <w:color w:val="auto"/>
          <w:sz w:val="24"/>
          <w:szCs w:val="24"/>
        </w:rPr>
        <w:t xml:space="preserve">ЗАЯВЛЕНИЕ ЮРИДИЧЕСКОГО ЛИЦА </w:t>
      </w:r>
    </w:p>
    <w:p w:rsidR="00EA7FD6" w:rsidRPr="006B3796" w:rsidRDefault="00EA7FD6" w:rsidP="00EA7FD6">
      <w:pPr>
        <w:spacing w:after="80" w:line="240" w:lineRule="auto"/>
        <w:ind w:firstLine="601"/>
        <w:jc w:val="center"/>
        <w:rPr>
          <w:color w:val="auto"/>
          <w:sz w:val="24"/>
          <w:szCs w:val="24"/>
        </w:rPr>
      </w:pPr>
      <w:r w:rsidRPr="006B3796">
        <w:rPr>
          <w:b/>
          <w:color w:val="auto"/>
          <w:sz w:val="24"/>
          <w:szCs w:val="24"/>
        </w:rPr>
        <w:t>О ПРАВОМЕРНОСТИ ПОЛУЧЕНИЯ И О ПРЕДОСТАВЛЕНИИ НА ОБРАБОТКУ ПЕРСОНАЛЬНЫХ ДАННЫХ</w:t>
      </w:r>
    </w:p>
    <w:p w:rsidR="00EA7FD6" w:rsidRPr="006B3796" w:rsidRDefault="00EA7FD6" w:rsidP="00EA7FD6">
      <w:pPr>
        <w:spacing w:after="80" w:line="240" w:lineRule="auto"/>
        <w:rPr>
          <w:color w:val="auto"/>
          <w:sz w:val="24"/>
          <w:szCs w:val="24"/>
        </w:rPr>
      </w:pPr>
      <w:r w:rsidRPr="006B3796">
        <w:rPr>
          <w:color w:val="auto"/>
          <w:sz w:val="24"/>
          <w:szCs w:val="24"/>
        </w:rPr>
        <w:t>г. Москва, «___» ________ 20__г.</w:t>
      </w:r>
    </w:p>
    <w:p w:rsidR="00EA7FD6" w:rsidRPr="006B3796" w:rsidRDefault="00EA7FD6" w:rsidP="00EA7FD6">
      <w:pPr>
        <w:spacing w:after="80" w:line="240" w:lineRule="auto"/>
        <w:rPr>
          <w:color w:val="auto"/>
          <w:sz w:val="24"/>
          <w:szCs w:val="24"/>
        </w:rPr>
      </w:pPr>
    </w:p>
    <w:p w:rsidR="00EA7FD6" w:rsidRPr="006B3796" w:rsidRDefault="00EA7FD6" w:rsidP="00EA7FD6">
      <w:pPr>
        <w:spacing w:after="80" w:line="240" w:lineRule="auto"/>
        <w:ind w:firstLine="601"/>
        <w:rPr>
          <w:color w:val="auto"/>
          <w:sz w:val="24"/>
          <w:szCs w:val="24"/>
        </w:rPr>
      </w:pPr>
      <w:r w:rsidRPr="006B3796">
        <w:rPr>
          <w:color w:val="auto"/>
          <w:sz w:val="24"/>
          <w:szCs w:val="24"/>
        </w:rPr>
        <w:t>Настоящим ___________/</w:t>
      </w:r>
      <w:r w:rsidRPr="006B3796">
        <w:rPr>
          <w:i/>
          <w:color w:val="auto"/>
          <w:sz w:val="24"/>
          <w:szCs w:val="24"/>
        </w:rPr>
        <w:t>наименование юридического лица</w:t>
      </w:r>
      <w:r w:rsidRPr="006B3796">
        <w:rPr>
          <w:color w:val="auto"/>
          <w:sz w:val="24"/>
          <w:szCs w:val="24"/>
        </w:rPr>
        <w:t xml:space="preserve">/, в лице ________________________, действующего на основании ___________________ (далее также «Компания»), в соответствии с Федеральным законом от 27.07.2006 №152-ФЗ «О персональных данных» подтверждает, что персональные данные работников, учредителей/участников, </w:t>
      </w:r>
      <w:proofErr w:type="spellStart"/>
      <w:r w:rsidRPr="006B3796">
        <w:rPr>
          <w:color w:val="auto"/>
          <w:sz w:val="24"/>
          <w:szCs w:val="24"/>
        </w:rPr>
        <w:t>бенефициарных</w:t>
      </w:r>
      <w:proofErr w:type="spellEnd"/>
      <w:r w:rsidRPr="006B3796">
        <w:rPr>
          <w:color w:val="auto"/>
          <w:sz w:val="24"/>
          <w:szCs w:val="24"/>
        </w:rPr>
        <w:t xml:space="preserve"> владельцев, выгодоприобретателей, иных представителей Компании, которые содержатся (будут содержаться) в документах, представляемых (или которые будут предоставляться) в АО АКБ «ЕВРОФИНАНС МОСНАРБАНК» (место нахождения: 121099,  г. Москва, ул. Новый Арбат, д.29, ОГРН 1027700565970, генеральная лицензия на осуществление банковских операций №2402 от 23.07.2015) (далее также «Банк») в соответствии с требованиями законодательства Российской Федерации или требованиями Банка, </w:t>
      </w:r>
    </w:p>
    <w:p w:rsidR="00EA7FD6" w:rsidRPr="006B3796" w:rsidRDefault="00EA7FD6" w:rsidP="00EA7FD6">
      <w:pPr>
        <w:spacing w:after="80" w:line="240" w:lineRule="auto"/>
        <w:ind w:firstLine="601"/>
        <w:rPr>
          <w:color w:val="auto"/>
          <w:sz w:val="24"/>
          <w:szCs w:val="24"/>
        </w:rPr>
      </w:pPr>
      <w:r w:rsidRPr="006B3796">
        <w:rPr>
          <w:color w:val="auto"/>
          <w:sz w:val="24"/>
          <w:szCs w:val="24"/>
        </w:rPr>
        <w:t xml:space="preserve">предоставляются в Банк на обработку путем совершения с ними следующих действий (операций) или совокупности действий (операций), осуществляемых на бумажных и/или электронных носителях: сбор, запись, систематизация, накопление, хранение, уточнение (обновление, изменение), извлечение, использование, передача (предоставление, доступ) иным лицам в случаях, предусмотренных законодательством РФ и(или) необходимых для заключения и исполнения договоров между Компанией и Банком, передача из Представительства Банка в г. Каракас в Российскую Федерацию в Банк по защищенной внутрикорпоративной электронной почте Банка, блокирование, удаление, уничтожение, с использованием средств автоматизации или без таковых, с применением следующих основных способов (но, не ограничиваясь ими): хранение, запись на бумажные и электронные носители и их хранение, составление перечней, </w:t>
      </w:r>
    </w:p>
    <w:p w:rsidR="00EA7FD6" w:rsidRPr="006B3796" w:rsidRDefault="00EA7FD6" w:rsidP="00EA7FD6">
      <w:pPr>
        <w:spacing w:after="80" w:line="240" w:lineRule="auto"/>
        <w:ind w:firstLine="601"/>
        <w:rPr>
          <w:color w:val="auto"/>
          <w:sz w:val="24"/>
          <w:szCs w:val="24"/>
          <w:lang w:eastAsia="ko-KR"/>
        </w:rPr>
      </w:pPr>
      <w:r w:rsidRPr="006B3796">
        <w:rPr>
          <w:color w:val="auto"/>
          <w:sz w:val="24"/>
          <w:szCs w:val="24"/>
          <w:lang w:eastAsia="ko-KR"/>
        </w:rPr>
        <w:t xml:space="preserve">обработка персональных данных осуществляется Банком для цели принятия Банком решения о возможности открытия банковского счета, счета по вкладу (депозиту), счета депо, выдачи (эмиссии) банковских карт, в том числе, проверки достоверности сведений, указанных Компанией при обращении в Банк и в предоставленных документах, заключения любых сделок, связанных с открытием банковского счета, счета по вкладу (депозиту), счета депо, выдачей (эмиссией) банковских карт, и их дальнейшего исполнения, в том числе, распоряжения денежными средствами по указанным счетам как на бумажных носителях, так и с помощью электронной системы дистанционного банковского обслуживания, осуществления расчетов по операциям с банковскими картами, совершения иных банковских операций, заключения, исполнения иных сделок, принятия решений или совершения иных действий, порождающих юридические последствия в отношении Компании или других лиц, </w:t>
      </w:r>
    </w:p>
    <w:p w:rsidR="00EA7FD6" w:rsidRPr="006B3796" w:rsidRDefault="00EA7FD6" w:rsidP="00EA7FD6">
      <w:pPr>
        <w:spacing w:after="80" w:line="240" w:lineRule="auto"/>
        <w:ind w:firstLine="601"/>
        <w:rPr>
          <w:color w:val="auto"/>
          <w:sz w:val="24"/>
          <w:szCs w:val="24"/>
          <w:lang w:eastAsia="ko-KR"/>
        </w:rPr>
      </w:pPr>
      <w:r w:rsidRPr="006B3796">
        <w:rPr>
          <w:color w:val="auto"/>
          <w:sz w:val="24"/>
          <w:szCs w:val="24"/>
          <w:lang w:eastAsia="ko-KR"/>
        </w:rPr>
        <w:t>обработка персональных данных осуществляется Банком в течение сроков хранения документов и сведений, содержащих персональные данные, определяемых в соответствии с законодательством Российской Федерации, а также договорами, заключенными между Компанией и Банком,</w:t>
      </w:r>
    </w:p>
    <w:p w:rsidR="00EA7FD6" w:rsidRPr="006B3796" w:rsidRDefault="00EA7FD6" w:rsidP="00EA7FD6">
      <w:pPr>
        <w:spacing w:after="80" w:line="240" w:lineRule="auto"/>
        <w:ind w:firstLine="601"/>
        <w:rPr>
          <w:color w:val="auto"/>
          <w:sz w:val="24"/>
          <w:szCs w:val="24"/>
        </w:rPr>
      </w:pPr>
      <w:r w:rsidRPr="006B3796">
        <w:rPr>
          <w:color w:val="auto"/>
          <w:sz w:val="24"/>
          <w:szCs w:val="24"/>
        </w:rPr>
        <w:t>ответственность за правомерность передачи Банку персональных данных и их достоверность несет Компания, каких-либо известных Компании ограничений на их обработку Банком в указанных выше целях субъектом персональных данных не установлено, субъекты персональных данных уведомлены об осуществлении обработки (перечень действий (операций) и описание способов указано выше) Банком их персональных данных для вышеуказанной цели, которая осуществляется Банком с соблюдением принципов и правил обработки персональных данных, предусмотренных законодательством РФ о персональных данных, с обязательным соблюдением конфиденциальности персональных данных и обеспечением безопасности персональных данных при их обработке, и с ней согласны.</w:t>
      </w:r>
    </w:p>
    <w:p w:rsidR="00EA7FD6" w:rsidRPr="006B3796" w:rsidRDefault="00EA7FD6" w:rsidP="00EA7FD6">
      <w:pPr>
        <w:spacing w:after="80" w:line="240" w:lineRule="auto"/>
        <w:ind w:firstLine="601"/>
        <w:rPr>
          <w:color w:val="auto"/>
          <w:sz w:val="24"/>
          <w:szCs w:val="24"/>
        </w:rPr>
      </w:pPr>
      <w:r w:rsidRPr="006B3796">
        <w:rPr>
          <w:color w:val="auto"/>
          <w:sz w:val="24"/>
          <w:szCs w:val="24"/>
        </w:rPr>
        <w:lastRenderedPageBreak/>
        <w:t>Настоящим Компания уведомлена о том, что требования к защите обрабатываемых персональных данных, необходимые правовые, организационные и технические меры по защите персональных данных от неправомерного или случайного доступа к ним, уничтожения, изменения, блокирования, копирования, предоставления и иных неправомерных действий в отношении персональных данных определяются Банком в соответствии с  Федеральным законом от 27.07.2006 №152-ФЗ «О персональных данных», а также иных нормативных правовых актов РФ.</w:t>
      </w:r>
    </w:p>
    <w:p w:rsidR="00EA7FD6" w:rsidRPr="006B3796" w:rsidRDefault="00EA7FD6" w:rsidP="00EA7FD6">
      <w:pPr>
        <w:spacing w:after="80" w:line="240" w:lineRule="auto"/>
        <w:ind w:firstLine="601"/>
        <w:rPr>
          <w:color w:val="auto"/>
          <w:sz w:val="24"/>
          <w:szCs w:val="24"/>
        </w:rPr>
      </w:pPr>
    </w:p>
    <w:p w:rsidR="00EA7FD6" w:rsidRPr="006B3796" w:rsidRDefault="00EA7FD6" w:rsidP="00EA7FD6">
      <w:pPr>
        <w:spacing w:after="80" w:line="240" w:lineRule="auto"/>
        <w:jc w:val="left"/>
        <w:rPr>
          <w:i/>
          <w:sz w:val="24"/>
          <w:szCs w:val="24"/>
        </w:rPr>
      </w:pPr>
      <w:r w:rsidRPr="006B3796">
        <w:rPr>
          <w:snapToGrid w:val="0"/>
          <w:sz w:val="24"/>
          <w:szCs w:val="24"/>
        </w:rPr>
        <w:t>_______________________</w:t>
      </w:r>
      <w:r w:rsidRPr="006B3796">
        <w:rPr>
          <w:snapToGrid w:val="0"/>
          <w:sz w:val="24"/>
          <w:szCs w:val="24"/>
        </w:rPr>
        <w:tab/>
        <w:t xml:space="preserve">          </w:t>
      </w:r>
      <w:r w:rsidRPr="006B3796">
        <w:rPr>
          <w:snapToGrid w:val="0"/>
          <w:sz w:val="24"/>
          <w:szCs w:val="24"/>
        </w:rPr>
        <w:tab/>
        <w:t>______________                        (__________________)</w:t>
      </w:r>
    </w:p>
    <w:p w:rsidR="00EA7FD6" w:rsidRPr="006B3796" w:rsidRDefault="00EA7FD6" w:rsidP="00EA7FD6">
      <w:pPr>
        <w:tabs>
          <w:tab w:val="left" w:pos="941"/>
          <w:tab w:val="left" w:pos="1881"/>
          <w:tab w:val="left" w:pos="6237"/>
          <w:tab w:val="left" w:pos="6804"/>
          <w:tab w:val="left" w:pos="9669"/>
        </w:tabs>
        <w:spacing w:after="80" w:line="240" w:lineRule="auto"/>
        <w:rPr>
          <w:rFonts w:ascii="Arial" w:hAnsi="Arial"/>
          <w:b/>
          <w:bCs/>
          <w:color w:val="auto"/>
          <w:sz w:val="24"/>
          <w:szCs w:val="24"/>
          <w:lang w:eastAsia="ko-KR"/>
        </w:rPr>
      </w:pPr>
      <w:r w:rsidRPr="006B3796">
        <w:rPr>
          <w:snapToGrid w:val="0"/>
          <w:sz w:val="24"/>
          <w:szCs w:val="24"/>
        </w:rPr>
        <w:t xml:space="preserve">          (</w:t>
      </w:r>
      <w:proofErr w:type="gramStart"/>
      <w:r w:rsidRPr="006B3796">
        <w:rPr>
          <w:snapToGrid w:val="0"/>
          <w:sz w:val="24"/>
          <w:szCs w:val="24"/>
        </w:rPr>
        <w:t xml:space="preserve">Должность)   </w:t>
      </w:r>
      <w:proofErr w:type="gramEnd"/>
      <w:r w:rsidRPr="006B3796">
        <w:rPr>
          <w:snapToGrid w:val="0"/>
          <w:sz w:val="24"/>
          <w:szCs w:val="24"/>
        </w:rPr>
        <w:t xml:space="preserve">                                (подпись)                                             (Ф.И.О.)</w:t>
      </w:r>
      <w:bookmarkStart w:id="0" w:name="_GoBack"/>
      <w:bookmarkEnd w:id="0"/>
    </w:p>
    <w:p w:rsidR="00A701BA" w:rsidRPr="006B3796" w:rsidRDefault="00A701BA" w:rsidP="00EA7FD6">
      <w:pPr>
        <w:rPr>
          <w:sz w:val="24"/>
          <w:szCs w:val="24"/>
        </w:rPr>
      </w:pPr>
    </w:p>
    <w:sectPr w:rsidR="00A701BA" w:rsidRPr="006B3796" w:rsidSect="00EA7FD6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9B"/>
    <w:rsid w:val="006B3796"/>
    <w:rsid w:val="00770826"/>
    <w:rsid w:val="00782636"/>
    <w:rsid w:val="007F0CA8"/>
    <w:rsid w:val="00A3149B"/>
    <w:rsid w:val="00A54C0E"/>
    <w:rsid w:val="00A701BA"/>
    <w:rsid w:val="00E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586DD-AAF7-4F31-86F5-0116B1B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26"/>
    <w:pPr>
      <w:spacing w:after="120" w:line="300" w:lineRule="exact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3778</Characters>
  <Application>Microsoft Office Word</Application>
  <DocSecurity>0</DocSecurity>
  <Lines>31</Lines>
  <Paragraphs>8</Paragraphs>
  <ScaleCrop>false</ScaleCrop>
  <Company>АО АКБ "ЕВРОФИНАНС МОСНАРБАНК"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Mikheeva E.S.</dc:creator>
  <cp:keywords/>
  <dc:description/>
  <cp:lastModifiedBy>Mikheeva E.S.</cp:lastModifiedBy>
  <cp:revision>7</cp:revision>
  <dcterms:created xsi:type="dcterms:W3CDTF">2022-08-30T12:06:00Z</dcterms:created>
  <dcterms:modified xsi:type="dcterms:W3CDTF">2022-08-30T13:53:00Z</dcterms:modified>
</cp:coreProperties>
</file>