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011A5" w14:textId="77777777" w:rsidR="00E81CEA" w:rsidRDefault="00644288" w:rsidP="00444E6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BD011A6" w14:textId="77777777" w:rsidR="00444E66" w:rsidRPr="006053C4" w:rsidRDefault="00644288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Уважаемые Клиенты </w:t>
      </w:r>
    </w:p>
    <w:p w14:paraId="1BD011A7" w14:textId="77777777" w:rsidR="00444E66" w:rsidRPr="006053C4" w:rsidRDefault="00644288" w:rsidP="00444E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юридические лица,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иностранные структуры без образования юридического лица, </w:t>
      </w: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индивидуальные предприниматели, а также физические лица, занимающиеся в установленном законодательством Российской Федерации порядке частной практикой </w:t>
      </w:r>
    </w:p>
    <w:p w14:paraId="1BD011A8" w14:textId="77777777" w:rsidR="00444E66" w:rsidRPr="006053C4" w:rsidRDefault="00644288" w:rsidP="00444E66">
      <w:pPr>
        <w:rPr>
          <w:rFonts w:ascii="Times New Roman" w:hAnsi="Times New Roman" w:cs="Times New Roman"/>
          <w:sz w:val="28"/>
          <w:szCs w:val="28"/>
        </w:rPr>
      </w:pPr>
    </w:p>
    <w:p w14:paraId="1BD011A9" w14:textId="77777777" w:rsidR="00BD78BA" w:rsidRDefault="00644288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ab/>
        <w:t xml:space="preserve">АКЦИОНЕРНЫЙ КОММЕРЧЕСКИЙ БАНК «ЕВРОФИНАНС МОСНАРБАНК» (акционерное общество) </w:t>
      </w:r>
      <w:r>
        <w:rPr>
          <w:rFonts w:ascii="Times New Roman" w:hAnsi="Times New Roman" w:cs="Times New Roman"/>
          <w:sz w:val="28"/>
          <w:szCs w:val="28"/>
        </w:rPr>
        <w:t xml:space="preserve">(далее – Банк) </w:t>
      </w:r>
      <w:r w:rsidRPr="006053C4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6053C4">
        <w:rPr>
          <w:rFonts w:ascii="Times New Roman" w:hAnsi="Times New Roman" w:cs="Times New Roman"/>
          <w:sz w:val="28"/>
          <w:szCs w:val="28"/>
        </w:rPr>
        <w:t>извещает Вас о том, что в соответствии с п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6053C4">
        <w:rPr>
          <w:rFonts w:ascii="Times New Roman" w:hAnsi="Times New Roman" w:cs="Times New Roman"/>
          <w:sz w:val="28"/>
          <w:szCs w:val="28"/>
        </w:rPr>
        <w:t>п. 3 п. 1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кредитные организации обязаны обновлять инф</w:t>
      </w:r>
      <w:r w:rsidRPr="006053C4">
        <w:rPr>
          <w:rFonts w:ascii="Times New Roman" w:hAnsi="Times New Roman" w:cs="Times New Roman"/>
          <w:sz w:val="28"/>
          <w:szCs w:val="28"/>
        </w:rPr>
        <w:t xml:space="preserve">ормацию о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клиентах,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представителях, </w:t>
      </w:r>
      <w:r>
        <w:rPr>
          <w:rFonts w:ascii="Times New Roman" w:hAnsi="Times New Roman" w:cs="Times New Roman"/>
          <w:sz w:val="28"/>
          <w:szCs w:val="28"/>
        </w:rPr>
        <w:t xml:space="preserve">выгодоприобретателях,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бенефициарных владельцах*. </w:t>
      </w:r>
    </w:p>
    <w:p w14:paraId="1BD011AA" w14:textId="77777777" w:rsidR="00444E66" w:rsidRPr="006053C4" w:rsidRDefault="00644288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В свою очередь, обязанность клиента предоставлять необходимые сведения для целей идентификации закреплена в п. 14 ст.7 </w:t>
      </w:r>
      <w:r>
        <w:rPr>
          <w:rFonts w:ascii="Times New Roman" w:hAnsi="Times New Roman" w:cs="Times New Roman"/>
          <w:sz w:val="28"/>
          <w:szCs w:val="28"/>
        </w:rPr>
        <w:t>вышеуказанного з</w:t>
      </w:r>
      <w:r w:rsidRPr="006053C4">
        <w:rPr>
          <w:rFonts w:ascii="Times New Roman" w:hAnsi="Times New Roman" w:cs="Times New Roman"/>
          <w:sz w:val="28"/>
          <w:szCs w:val="28"/>
        </w:rPr>
        <w:t>акона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53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D011AB" w14:textId="77777777" w:rsidR="00444E66" w:rsidRDefault="00644288" w:rsidP="00413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Просим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053C4">
        <w:rPr>
          <w:rFonts w:ascii="Times New Roman" w:hAnsi="Times New Roman" w:cs="Times New Roman"/>
          <w:sz w:val="28"/>
          <w:szCs w:val="28"/>
        </w:rPr>
        <w:t>стави</w:t>
      </w:r>
      <w:r w:rsidRPr="006053C4">
        <w:rPr>
          <w:rFonts w:ascii="Times New Roman" w:hAnsi="Times New Roman" w:cs="Times New Roman"/>
          <w:sz w:val="28"/>
          <w:szCs w:val="28"/>
        </w:rPr>
        <w:t xml:space="preserve">ть в Банк </w:t>
      </w:r>
      <w:r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053C4">
        <w:rPr>
          <w:rFonts w:ascii="Times New Roman" w:hAnsi="Times New Roman" w:cs="Times New Roman"/>
          <w:sz w:val="28"/>
          <w:szCs w:val="28"/>
        </w:rPr>
        <w:t>обновленн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3C4">
        <w:rPr>
          <w:rFonts w:ascii="Times New Roman" w:hAnsi="Times New Roman" w:cs="Times New Roman"/>
          <w:sz w:val="28"/>
          <w:szCs w:val="28"/>
        </w:rPr>
        <w:t>(в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53C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Pr="006053C4">
        <w:rPr>
          <w:rFonts w:ascii="Times New Roman" w:hAnsi="Times New Roman" w:cs="Times New Roman"/>
          <w:sz w:val="28"/>
          <w:szCs w:val="28"/>
        </w:rPr>
        <w:t xml:space="preserve">акционерах,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почтовом адресе, контактных телефонах, адресе электронной почты), сведения о Вашем представителе, бенефициарном владельце, </w:t>
      </w:r>
      <w:r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соответствующие изменения (при необходимости) </w:t>
      </w:r>
      <w:r w:rsidRPr="006053C4">
        <w:rPr>
          <w:rFonts w:ascii="Times New Roman" w:hAnsi="Times New Roman" w:cs="Times New Roman"/>
          <w:sz w:val="28"/>
          <w:szCs w:val="28"/>
        </w:rPr>
        <w:t>или подтвердить отсутствие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ранее предоставленных сведениях</w:t>
      </w:r>
      <w:r w:rsidRPr="006053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D011AC" w14:textId="77777777" w:rsidR="00524670" w:rsidRPr="006053C4" w:rsidRDefault="00644288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получения Вашими представителями новых </w:t>
      </w:r>
      <w:r w:rsidRPr="006053C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удостоверяющих </w:t>
      </w:r>
      <w:r w:rsidRPr="006053C4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>, просим пред</w:t>
      </w:r>
      <w:r>
        <w:rPr>
          <w:rFonts w:ascii="Times New Roman" w:hAnsi="Times New Roman" w:cs="Times New Roman"/>
          <w:sz w:val="28"/>
          <w:szCs w:val="28"/>
        </w:rPr>
        <w:t xml:space="preserve">оставить в Банк их копии, заверенные надлежащим образом. </w:t>
      </w:r>
    </w:p>
    <w:p w14:paraId="1BD011AD" w14:textId="77777777" w:rsidR="00444E66" w:rsidRPr="006053C4" w:rsidRDefault="00644288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если до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E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053C4">
        <w:rPr>
          <w:rFonts w:ascii="Times New Roman" w:hAnsi="Times New Roman" w:cs="Times New Roman"/>
          <w:sz w:val="28"/>
          <w:szCs w:val="28"/>
        </w:rPr>
        <w:t xml:space="preserve">  в Банк не поступит вышеуказанная информация, сведения, предоставленные </w:t>
      </w:r>
      <w:r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053C4">
        <w:rPr>
          <w:rFonts w:ascii="Times New Roman" w:hAnsi="Times New Roman" w:cs="Times New Roman"/>
          <w:sz w:val="28"/>
          <w:szCs w:val="28"/>
        </w:rPr>
        <w:t>в Банк ранее, а также полученные Банком из</w:t>
      </w:r>
      <w:r>
        <w:rPr>
          <w:rFonts w:ascii="Times New Roman" w:hAnsi="Times New Roman" w:cs="Times New Roman"/>
          <w:sz w:val="28"/>
          <w:szCs w:val="28"/>
        </w:rPr>
        <w:t xml:space="preserve"> официальных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6053C4">
        <w:rPr>
          <w:rFonts w:ascii="Times New Roman" w:hAnsi="Times New Roman" w:cs="Times New Roman"/>
          <w:sz w:val="28"/>
          <w:szCs w:val="28"/>
        </w:rPr>
        <w:t>источ</w:t>
      </w:r>
      <w:r w:rsidRPr="006053C4">
        <w:rPr>
          <w:rFonts w:ascii="Times New Roman" w:hAnsi="Times New Roman" w:cs="Times New Roman"/>
          <w:sz w:val="28"/>
          <w:szCs w:val="28"/>
        </w:rPr>
        <w:t>ников (</w:t>
      </w:r>
      <w:r>
        <w:rPr>
          <w:rFonts w:ascii="Times New Roman" w:hAnsi="Times New Roman" w:cs="Times New Roman"/>
          <w:sz w:val="28"/>
          <w:szCs w:val="28"/>
        </w:rPr>
        <w:t xml:space="preserve">в т.ч., из </w:t>
      </w:r>
      <w:r w:rsidRPr="006053C4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юридических лиц, Един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6053C4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предпринимателей), </w:t>
      </w:r>
      <w:r>
        <w:rPr>
          <w:rFonts w:ascii="Times New Roman" w:hAnsi="Times New Roman" w:cs="Times New Roman"/>
          <w:sz w:val="28"/>
          <w:szCs w:val="28"/>
        </w:rPr>
        <w:t xml:space="preserve">из иных источников информации, доступных Банку на законных основаниях,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считаются подтвержденными.  </w:t>
      </w:r>
    </w:p>
    <w:p w14:paraId="1BD011AE" w14:textId="77777777" w:rsidR="002E0F0C" w:rsidRDefault="00644288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BD011AF" w14:textId="77777777" w:rsidR="002E0F0C" w:rsidRDefault="00644288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BD011B0" w14:textId="77777777" w:rsidR="00FB7F01" w:rsidRDefault="00644288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26FE">
        <w:rPr>
          <w:rFonts w:ascii="Times New Roman" w:hAnsi="Times New Roman" w:cs="Times New Roman"/>
          <w:sz w:val="28"/>
          <w:szCs w:val="28"/>
        </w:rPr>
        <w:t>2</w:t>
      </w:r>
    </w:p>
    <w:p w14:paraId="1BD011B1" w14:textId="77777777" w:rsidR="00444E66" w:rsidRPr="006053C4" w:rsidRDefault="00644288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просим Вас обращаться в Отдел открытия счетов юридических лиц Департамента клиентского обслуживания по телефону + 7 (495) 792 31 72.  </w:t>
      </w:r>
    </w:p>
    <w:p w14:paraId="1BD011B2" w14:textId="77777777" w:rsidR="00444E66" w:rsidRPr="006053C4" w:rsidRDefault="00644288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С уважением, </w:t>
      </w:r>
    </w:p>
    <w:p w14:paraId="1BD011B3" w14:textId="77777777" w:rsidR="00444E66" w:rsidRPr="006053C4" w:rsidRDefault="00644288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АО АКБ «ЕВРОФИНАНС МОСНАРБАНК» </w:t>
      </w:r>
    </w:p>
    <w:p w14:paraId="1BD011B4" w14:textId="77777777" w:rsidR="00444E66" w:rsidRDefault="00644288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D011B5" w14:textId="77777777" w:rsidR="00F56286" w:rsidRDefault="00644288" w:rsidP="00444E66">
      <w:pPr>
        <w:rPr>
          <w:rFonts w:ascii="Times New Roman" w:hAnsi="Times New Roman" w:cs="Times New Roman"/>
          <w:sz w:val="28"/>
          <w:szCs w:val="28"/>
        </w:rPr>
      </w:pPr>
    </w:p>
    <w:p w14:paraId="1BD011B6" w14:textId="77777777" w:rsidR="00F56286" w:rsidRDefault="00644288" w:rsidP="00444E66">
      <w:pPr>
        <w:rPr>
          <w:rFonts w:ascii="Times New Roman" w:hAnsi="Times New Roman" w:cs="Times New Roman"/>
          <w:sz w:val="28"/>
          <w:szCs w:val="28"/>
        </w:rPr>
      </w:pPr>
    </w:p>
    <w:p w14:paraId="1BD011B7" w14:textId="77777777" w:rsidR="00F56286" w:rsidRDefault="00644288" w:rsidP="00444E66">
      <w:pPr>
        <w:rPr>
          <w:rFonts w:ascii="Times New Roman" w:hAnsi="Times New Roman" w:cs="Times New Roman"/>
          <w:sz w:val="28"/>
          <w:szCs w:val="28"/>
        </w:rPr>
      </w:pPr>
    </w:p>
    <w:p w14:paraId="1BD011B8" w14:textId="77777777" w:rsidR="00F56286" w:rsidRDefault="00644288" w:rsidP="00444E66">
      <w:pPr>
        <w:rPr>
          <w:rFonts w:ascii="Times New Roman" w:hAnsi="Times New Roman" w:cs="Times New Roman"/>
          <w:sz w:val="28"/>
          <w:szCs w:val="28"/>
        </w:rPr>
      </w:pPr>
    </w:p>
    <w:p w14:paraId="1BD011B9" w14:textId="77777777" w:rsidR="00F56286" w:rsidRDefault="00644288" w:rsidP="00444E66">
      <w:pPr>
        <w:rPr>
          <w:rFonts w:ascii="Times New Roman" w:hAnsi="Times New Roman" w:cs="Times New Roman"/>
          <w:sz w:val="28"/>
          <w:szCs w:val="28"/>
        </w:rPr>
      </w:pPr>
    </w:p>
    <w:p w14:paraId="1BD011BA" w14:textId="77777777" w:rsidR="00F56286" w:rsidRDefault="00644288" w:rsidP="00444E66">
      <w:pPr>
        <w:rPr>
          <w:rFonts w:ascii="Times New Roman" w:hAnsi="Times New Roman" w:cs="Times New Roman"/>
          <w:sz w:val="28"/>
          <w:szCs w:val="28"/>
        </w:rPr>
      </w:pPr>
    </w:p>
    <w:p w14:paraId="1BD011BB" w14:textId="77777777" w:rsidR="00F56286" w:rsidRDefault="00644288" w:rsidP="00444E66">
      <w:pPr>
        <w:rPr>
          <w:rFonts w:ascii="Times New Roman" w:hAnsi="Times New Roman" w:cs="Times New Roman"/>
          <w:sz w:val="28"/>
          <w:szCs w:val="28"/>
        </w:rPr>
      </w:pPr>
    </w:p>
    <w:p w14:paraId="1BD011BC" w14:textId="77777777" w:rsidR="00F56286" w:rsidRDefault="00644288" w:rsidP="00444E66">
      <w:pPr>
        <w:rPr>
          <w:rFonts w:ascii="Times New Roman" w:hAnsi="Times New Roman" w:cs="Times New Roman"/>
          <w:sz w:val="28"/>
          <w:szCs w:val="28"/>
        </w:rPr>
      </w:pPr>
    </w:p>
    <w:p w14:paraId="1BD011BD" w14:textId="77777777" w:rsidR="00F56286" w:rsidRDefault="00644288" w:rsidP="00444E66">
      <w:pPr>
        <w:rPr>
          <w:rFonts w:ascii="Times New Roman" w:hAnsi="Times New Roman" w:cs="Times New Roman"/>
          <w:sz w:val="28"/>
          <w:szCs w:val="28"/>
        </w:rPr>
      </w:pPr>
    </w:p>
    <w:p w14:paraId="1BD011BE" w14:textId="77777777" w:rsidR="00F56286" w:rsidRDefault="00644288" w:rsidP="00444E66">
      <w:pPr>
        <w:rPr>
          <w:rFonts w:ascii="Times New Roman" w:hAnsi="Times New Roman" w:cs="Times New Roman"/>
          <w:sz w:val="28"/>
          <w:szCs w:val="28"/>
        </w:rPr>
      </w:pPr>
    </w:p>
    <w:p w14:paraId="1BD011BF" w14:textId="77777777" w:rsidR="00F56286" w:rsidRDefault="00644288" w:rsidP="00444E66">
      <w:pPr>
        <w:rPr>
          <w:rFonts w:ascii="Times New Roman" w:hAnsi="Times New Roman" w:cs="Times New Roman"/>
          <w:sz w:val="28"/>
          <w:szCs w:val="28"/>
        </w:rPr>
      </w:pPr>
    </w:p>
    <w:p w14:paraId="1BD011C0" w14:textId="77777777" w:rsidR="00F56286" w:rsidRDefault="00644288" w:rsidP="00444E66">
      <w:pPr>
        <w:rPr>
          <w:rFonts w:ascii="Times New Roman" w:hAnsi="Times New Roman" w:cs="Times New Roman"/>
          <w:sz w:val="28"/>
          <w:szCs w:val="28"/>
        </w:rPr>
      </w:pPr>
    </w:p>
    <w:p w14:paraId="1BD011C1" w14:textId="77777777" w:rsidR="00F56286" w:rsidRDefault="00644288" w:rsidP="00444E66">
      <w:pPr>
        <w:rPr>
          <w:rFonts w:ascii="Times New Roman" w:hAnsi="Times New Roman" w:cs="Times New Roman"/>
          <w:sz w:val="28"/>
          <w:szCs w:val="28"/>
        </w:rPr>
      </w:pPr>
    </w:p>
    <w:p w14:paraId="1BD011C2" w14:textId="77777777" w:rsidR="00F56286" w:rsidRDefault="00644288" w:rsidP="00444E66">
      <w:pPr>
        <w:rPr>
          <w:rFonts w:ascii="Times New Roman" w:hAnsi="Times New Roman" w:cs="Times New Roman"/>
          <w:sz w:val="28"/>
          <w:szCs w:val="28"/>
        </w:rPr>
      </w:pPr>
    </w:p>
    <w:p w14:paraId="1BD011C3" w14:textId="77777777" w:rsidR="00F56286" w:rsidRDefault="00644288" w:rsidP="00444E66">
      <w:pPr>
        <w:rPr>
          <w:rFonts w:ascii="Times New Roman" w:hAnsi="Times New Roman" w:cs="Times New Roman"/>
          <w:sz w:val="28"/>
          <w:szCs w:val="28"/>
        </w:rPr>
      </w:pPr>
    </w:p>
    <w:p w14:paraId="1BD011C4" w14:textId="77777777" w:rsidR="00F56286" w:rsidRDefault="00644288" w:rsidP="00444E66">
      <w:pPr>
        <w:rPr>
          <w:rFonts w:ascii="Times New Roman" w:hAnsi="Times New Roman" w:cs="Times New Roman"/>
          <w:sz w:val="28"/>
          <w:szCs w:val="28"/>
        </w:rPr>
      </w:pPr>
    </w:p>
    <w:p w14:paraId="1BD011C5" w14:textId="77777777" w:rsidR="00444E66" w:rsidRPr="006053C4" w:rsidRDefault="00644288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D011C6" w14:textId="77777777" w:rsidR="00F56286" w:rsidRDefault="00644288" w:rsidP="00BE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* </w:t>
      </w:r>
      <w:r w:rsidRPr="00BE26FE">
        <w:rPr>
          <w:rFonts w:ascii="Times New Roman" w:hAnsi="Times New Roman" w:cs="Times New Roman"/>
          <w:sz w:val="24"/>
          <w:szCs w:val="24"/>
        </w:rPr>
        <w:t>Бенефициарный</w:t>
      </w:r>
      <w:r w:rsidRPr="00BE26FE">
        <w:rPr>
          <w:rFonts w:ascii="Times New Roman" w:hAnsi="Times New Roman" w:cs="Times New Roman"/>
          <w:sz w:val="24"/>
          <w:szCs w:val="24"/>
        </w:rPr>
        <w:t xml:space="preserve"> владелец – 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Бенефициа</w:t>
      </w:r>
      <w:r w:rsidRPr="00BE26FE">
        <w:rPr>
          <w:rFonts w:ascii="Times New Roman" w:hAnsi="Times New Roman" w:cs="Times New Roman"/>
          <w:sz w:val="24"/>
          <w:szCs w:val="24"/>
        </w:rPr>
        <w:t>рным владельцем клиента - физического лица считается это лицо, за исключением случаев, если имеются основания полагать, что бенефициарным владельцем является иное физическое лицо.</w:t>
      </w:r>
    </w:p>
    <w:p w14:paraId="1BD011C7" w14:textId="77777777" w:rsidR="00444E66" w:rsidRPr="006053C4" w:rsidRDefault="00644288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4E66" w:rsidRPr="0060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011CC" w14:textId="77777777" w:rsidR="00000000" w:rsidRDefault="00644288">
      <w:pPr>
        <w:spacing w:after="0" w:line="240" w:lineRule="auto"/>
      </w:pPr>
      <w:r>
        <w:separator/>
      </w:r>
    </w:p>
  </w:endnote>
  <w:endnote w:type="continuationSeparator" w:id="0">
    <w:p w14:paraId="1BD011CE" w14:textId="77777777" w:rsidR="00000000" w:rsidRDefault="00644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011C8" w14:textId="77777777" w:rsidR="00DC10B4" w:rsidRDefault="00644288" w:rsidP="00444E66">
      <w:pPr>
        <w:spacing w:after="0" w:line="240" w:lineRule="auto"/>
      </w:pPr>
      <w:r>
        <w:separator/>
      </w:r>
    </w:p>
  </w:footnote>
  <w:footnote w:type="continuationSeparator" w:id="0">
    <w:p w14:paraId="1BD011C9" w14:textId="77777777" w:rsidR="00DC10B4" w:rsidRDefault="00644288" w:rsidP="00444E66">
      <w:pPr>
        <w:spacing w:after="0" w:line="240" w:lineRule="auto"/>
      </w:pPr>
      <w:r>
        <w:continuationSeparator/>
      </w:r>
    </w:p>
  </w:footnote>
  <w:footnote w:id="1">
    <w:p w14:paraId="1BD011CA" w14:textId="77777777" w:rsidR="00444E66" w:rsidRDefault="00644288" w:rsidP="00444E66">
      <w:r>
        <w:rPr>
          <w:rStyle w:val="a5"/>
        </w:rPr>
        <w:footnoteRef/>
      </w:r>
      <w:r>
        <w:t xml:space="preserve"> </w:t>
      </w:r>
      <w:r w:rsidRPr="00BE26FE">
        <w:rPr>
          <w:rFonts w:ascii="Times New Roman" w:hAnsi="Times New Roman" w:cs="Times New Roman"/>
          <w:sz w:val="24"/>
          <w:szCs w:val="24"/>
        </w:rPr>
        <w:t>Указывается последний календарный день месяца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88"/>
    <w:rsid w:val="0064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BD011A5"/>
  <w15:docId w15:val="{FDC5670A-2CDB-4406-897C-DA2C6119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08914C29B8A48924DA6114B2BDD70" ma:contentTypeVersion="0" ma:contentTypeDescription="Создание документа." ma:contentTypeScope="" ma:versionID="1ae3a8e022796747f9776e698862b56c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VVDU5HPDTQC2-32-65353</_dlc_DocId>
    <_dlc_DocIdUrl xmlns="a5444ea2-90b0-4ece-a612-f39e0dd9a22f">
      <Url>https://docs.efbank.ru/dms/ERequests/_layouts/15/DocIdRedir.aspx?ID=VVDU5HPDTQC2-32-65353</Url>
      <Description>VVDU5HPDTQC2-32-65353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1DBEB-A709-4370-B2D1-20545B95D32C}">
  <ds:schemaRefs/>
</ds:datastoreItem>
</file>

<file path=customXml/itemProps2.xml><?xml version="1.0" encoding="utf-8"?>
<ds:datastoreItem xmlns:ds="http://schemas.openxmlformats.org/officeDocument/2006/customXml" ds:itemID="{9EB36464-38EE-42A8-A40C-60C0F2018E5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5CF3A87-B70F-4E8A-B708-A953CDD307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A7E1F5-8B25-4042-A0DB-002A6F80E65E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a5444ea2-90b0-4ece-a612-f39e0dd9a22f"/>
  </ds:schemaRefs>
</ds:datastoreItem>
</file>

<file path=customXml/itemProps5.xml><?xml version="1.0" encoding="utf-8"?>
<ds:datastoreItem xmlns:ds="http://schemas.openxmlformats.org/officeDocument/2006/customXml" ds:itemID="{18142B46-C5F0-4989-B391-CA42E278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Anikevich V.G.</dc:creator>
  <cp:lastModifiedBy>Shulgin D.V.</cp:lastModifiedBy>
  <cp:revision>2</cp:revision>
  <dcterms:created xsi:type="dcterms:W3CDTF">2024-08-21T14:24:00Z</dcterms:created>
  <dcterms:modified xsi:type="dcterms:W3CDTF">2024-08-21T14:24:00Z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0x01010058D08914C29B8A48924DA6114B2BDD70</vt:lpwstr>
  </property>
  <property fmtid="{D5CDD505-2E9C-101B-9397-08002B2CF9AE}" pid="3" name="_dlc_DocIdItemGuid">
    <vt:lpwstr>a2026c93-2a1f-4b2b-afa4-b165c5c93c77</vt:lpwstr>
  </property>
</Properties>
</file>